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39C1" w14:textId="4346252C" w:rsidR="004A769C" w:rsidRPr="00864C80" w:rsidRDefault="00864C80" w:rsidP="004A769C">
      <w:pPr>
        <w:pStyle w:val="NormalWeb"/>
        <w:spacing w:before="0" w:beforeAutospacing="0" w:after="0" w:afterAutospacing="0"/>
        <w:rPr>
          <w:rStyle w:val="None"/>
          <w:rFonts w:ascii="Arial" w:eastAsia="Arial Unicode MS" w:hAnsi="Arial" w:cs="Arial"/>
          <w:sz w:val="28"/>
          <w:szCs w:val="28"/>
          <w:bdr w:val="nil"/>
          <w:lang w:val="en-US"/>
          <w14:textOutline w14:w="12700" w14:cap="flat" w14:cmpd="sng" w14:algn="ctr">
            <w14:noFill/>
            <w14:prstDash w14:val="solid"/>
            <w14:miter w14:lim="400000"/>
          </w14:textOutline>
        </w:rPr>
      </w:pPr>
      <w:r w:rsidRPr="00864C80">
        <w:rPr>
          <w:rStyle w:val="None"/>
          <w:rFonts w:ascii="Arial" w:eastAsia="Arial Unicode MS" w:hAnsi="Arial" w:cs="Arial"/>
          <w:sz w:val="28"/>
          <w:szCs w:val="28"/>
          <w:bdr w:val="nil"/>
          <w:lang w:val="en-US"/>
          <w14:textOutline w14:w="12700" w14:cap="flat" w14:cmpd="sng" w14:algn="ctr">
            <w14:noFill/>
            <w14:prstDash w14:val="solid"/>
            <w14:miter w14:lim="400000"/>
          </w14:textOutline>
        </w:rPr>
        <w:t>Guide for managers on supporting BAME staff returning to the workplace</w:t>
      </w:r>
    </w:p>
    <w:p w14:paraId="750CD290" w14:textId="77777777" w:rsidR="00864C80" w:rsidRDefault="00864C80" w:rsidP="004A769C">
      <w:pPr>
        <w:pStyle w:val="NormalWeb"/>
        <w:spacing w:before="0" w:beforeAutospacing="0" w:after="0" w:afterAutospacing="0"/>
        <w:rPr>
          <w:rStyle w:val="None"/>
          <w:rFonts w:ascii="Arial" w:eastAsia="Arial Unicode MS" w:hAnsi="Arial" w:cs="Arial"/>
          <w:color w:val="0070C0"/>
          <w:u w:color="1F497D"/>
          <w:bdr w:val="nil"/>
          <w:lang w:val="en-US"/>
          <w14:textOutline w14:w="12700" w14:cap="flat" w14:cmpd="sng" w14:algn="ctr">
            <w14:noFill/>
            <w14:prstDash w14:val="solid"/>
            <w14:miter w14:lim="400000"/>
          </w14:textOutline>
        </w:rPr>
      </w:pPr>
    </w:p>
    <w:p w14:paraId="621C2AC8" w14:textId="792E1004" w:rsidR="00186968" w:rsidRDefault="00186968" w:rsidP="004A769C">
      <w:pPr>
        <w:pStyle w:val="NormalWeb"/>
        <w:spacing w:before="0" w:beforeAutospacing="0" w:after="0" w:afterAutospacing="0"/>
        <w:rPr>
          <w:rStyle w:val="None"/>
          <w:rFonts w:ascii="Arial" w:eastAsia="Arial Unicode MS" w:hAnsi="Arial" w:cs="Arial"/>
          <w:color w:val="0070C0"/>
          <w:u w:color="1F497D"/>
          <w:bdr w:val="nil"/>
          <w:lang w:val="en-US"/>
          <w14:textOutline w14:w="12700" w14:cap="flat" w14:cmpd="sng" w14:algn="ctr">
            <w14:noFill/>
            <w14:prstDash w14:val="solid"/>
            <w14:miter w14:lim="400000"/>
          </w14:textOutline>
        </w:rPr>
      </w:pPr>
      <w:r w:rsidRPr="000E19F2">
        <w:rPr>
          <w:rStyle w:val="None"/>
          <w:rFonts w:ascii="Arial" w:eastAsia="Arial Unicode MS" w:hAnsi="Arial" w:cs="Arial"/>
          <w:color w:val="0070C0"/>
          <w:u w:color="1F497D"/>
          <w:bdr w:val="nil"/>
          <w:lang w:val="en-US"/>
          <w14:textOutline w14:w="12700" w14:cap="flat" w14:cmpd="sng" w14:algn="ctr">
            <w14:noFill/>
            <w14:prstDash w14:val="solid"/>
            <w14:miter w14:lim="400000"/>
          </w14:textOutline>
        </w:rPr>
        <w:t>Introduction</w:t>
      </w:r>
    </w:p>
    <w:p w14:paraId="77297424" w14:textId="77777777" w:rsidR="004A769C" w:rsidRPr="000E19F2" w:rsidRDefault="004A769C" w:rsidP="004A769C">
      <w:pPr>
        <w:pStyle w:val="NormalWeb"/>
        <w:spacing w:before="0" w:beforeAutospacing="0" w:after="0" w:afterAutospacing="0"/>
        <w:rPr>
          <w:rStyle w:val="None"/>
          <w:rFonts w:ascii="Arial" w:eastAsia="Arial Unicode MS" w:hAnsi="Arial" w:cs="Arial"/>
          <w:color w:val="0070C0"/>
          <w:u w:color="1F497D"/>
          <w:bdr w:val="nil"/>
          <w:lang w:val="en-US"/>
          <w14:textOutline w14:w="12700" w14:cap="flat" w14:cmpd="sng" w14:algn="ctr">
            <w14:noFill/>
            <w14:prstDash w14:val="solid"/>
            <w14:miter w14:lim="400000"/>
          </w14:textOutline>
        </w:rPr>
      </w:pPr>
    </w:p>
    <w:p w14:paraId="6DA218EA" w14:textId="711B570A" w:rsidR="00186968" w:rsidRDefault="00186968" w:rsidP="3414AAD7">
      <w:pPr>
        <w:pStyle w:val="NormalWeb"/>
        <w:spacing w:before="0" w:beforeAutospacing="0" w:after="0" w:afterAutospacing="0"/>
        <w:rPr>
          <w:rStyle w:val="None"/>
          <w:rFonts w:ascii="Arial" w:eastAsia="Arial Unicode MS" w:hAnsi="Arial" w:cs="Arial"/>
          <w:sz w:val="22"/>
          <w:szCs w:val="22"/>
          <w:bdr w:val="nil"/>
          <w:lang w:val="en-US"/>
          <w14:textOutline w14:w="12700" w14:cap="flat" w14:cmpd="sng" w14:algn="ctr">
            <w14:noFill/>
            <w14:prstDash w14:val="solid"/>
            <w14:miter w14:lim="400000"/>
          </w14:textOutline>
        </w:rPr>
      </w:pP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This document provide</w:t>
      </w:r>
      <w:r w:rsidR="00E31E7A">
        <w:rPr>
          <w:rStyle w:val="None"/>
          <w:rFonts w:ascii="Arial" w:eastAsia="Arial Unicode MS" w:hAnsi="Arial" w:cs="Arial"/>
          <w:sz w:val="22"/>
          <w:szCs w:val="22"/>
          <w:bdr w:val="nil"/>
          <w:lang w:val="en-US"/>
          <w14:textOutline w14:w="12700" w14:cap="flat" w14:cmpd="sng" w14:algn="ctr">
            <w14:noFill/>
            <w14:prstDash w14:val="solid"/>
            <w14:miter w14:lim="400000"/>
          </w14:textOutline>
        </w:rPr>
        <w:t>s</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00EE5207">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a checklist and further </w:t>
      </w:r>
      <w:r w:rsidR="002B34E4">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guidance </w:t>
      </w:r>
      <w:r w:rsidR="007D0F5D">
        <w:rPr>
          <w:rStyle w:val="None"/>
          <w:rFonts w:ascii="Arial" w:eastAsia="Arial Unicode MS" w:hAnsi="Arial" w:cs="Arial"/>
          <w:sz w:val="22"/>
          <w:szCs w:val="22"/>
          <w:bdr w:val="nil"/>
          <w:lang w:val="en-US"/>
          <w14:textOutline w14:w="12700" w14:cap="flat" w14:cmpd="sng" w14:algn="ctr">
            <w14:noFill/>
            <w14:prstDash w14:val="solid"/>
            <w14:miter w14:lim="400000"/>
          </w14:textOutline>
        </w:rPr>
        <w:t>for</w:t>
      </w:r>
      <w:r w:rsidR="00E31E7A"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line managers</w:t>
      </w:r>
      <w:r w:rsidR="007D0F5D">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00E31E7A">
        <w:rPr>
          <w:rStyle w:val="None"/>
          <w:rFonts w:ascii="Arial" w:eastAsia="Arial Unicode MS" w:hAnsi="Arial" w:cs="Arial"/>
          <w:sz w:val="22"/>
          <w:szCs w:val="22"/>
          <w:bdr w:val="nil"/>
          <w:lang w:val="en-US"/>
          <w14:textOutline w14:w="12700" w14:cap="flat" w14:cmpd="sng" w14:algn="ctr">
            <w14:noFill/>
            <w14:prstDash w14:val="solid"/>
            <w14:miter w14:lim="400000"/>
          </w14:textOutline>
        </w:rPr>
        <w:t>holding</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return to work discussions with </w:t>
      </w:r>
      <w:r w:rsidR="009E73D6" w:rsidRPr="00F73AA7">
        <w:rPr>
          <w:rStyle w:val="None"/>
          <w:rFonts w:ascii="Arial" w:eastAsia="Arial Unicode MS" w:hAnsi="Arial" w:cs="Arial"/>
          <w:sz w:val="22"/>
          <w:szCs w:val="22"/>
          <w:bdr w:val="nil"/>
          <w:lang w:val="en-US"/>
          <w14:textOutline w14:w="12700" w14:cap="flat" w14:cmpd="sng" w14:algn="ctr">
            <w14:noFill/>
            <w14:prstDash w14:val="solid"/>
            <w14:miter w14:lim="400000"/>
          </w14:textOutline>
        </w:rPr>
        <w:t>Black, Asian and Minority Ethnic</w:t>
      </w:r>
      <w:r w:rsidR="009E73D6"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009E73D6">
        <w:rPr>
          <w:rStyle w:val="None"/>
          <w:rFonts w:ascii="Arial" w:eastAsia="Arial Unicode MS" w:hAnsi="Arial" w:cs="Arial"/>
          <w:sz w:val="22"/>
          <w:szCs w:val="22"/>
          <w:bdr w:val="nil"/>
          <w:lang w:val="en-US"/>
          <w14:textOutline w14:w="12700" w14:cap="flat" w14:cmpd="sng" w14:algn="ctr">
            <w14:noFill/>
            <w14:prstDash w14:val="solid"/>
            <w14:miter w14:lim="400000"/>
          </w14:textOutline>
        </w:rPr>
        <w:t>(</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BAME</w:t>
      </w:r>
      <w:r w:rsidR="00F73AA7" w:rsidRPr="00F73AA7">
        <w:rPr>
          <w:rStyle w:val="None"/>
          <w:rFonts w:ascii="Arial" w:eastAsia="Arial Unicode MS" w:hAnsi="Arial" w:cs="Arial"/>
          <w:sz w:val="22"/>
          <w:szCs w:val="22"/>
          <w:bdr w:val="nil"/>
          <w:lang w:val="en-US"/>
          <w14:textOutline w14:w="12700" w14:cap="flat" w14:cmpd="sng" w14:algn="ctr">
            <w14:noFill/>
            <w14:prstDash w14:val="solid"/>
            <w14:miter w14:lim="400000"/>
          </w14:textOutline>
        </w:rPr>
        <w:t>)</w:t>
      </w:r>
      <w:r w:rsidR="00F73AA7"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staff</w:t>
      </w:r>
      <w:r w:rsidR="00EE5207">
        <w:rPr>
          <w:rStyle w:val="None"/>
          <w:rFonts w:ascii="Arial" w:eastAsia="Arial Unicode MS" w:hAnsi="Arial" w:cs="Arial"/>
          <w:sz w:val="22"/>
          <w:szCs w:val="22"/>
          <w:bdr w:val="nil"/>
          <w:lang w:val="en-US"/>
          <w14:textOutline w14:w="12700" w14:cap="flat" w14:cmpd="sng" w14:algn="ctr">
            <w14:noFill/>
            <w14:prstDash w14:val="solid"/>
            <w14:miter w14:lim="400000"/>
          </w14:textOutline>
        </w:rPr>
        <w:t>.</w:t>
      </w:r>
      <w:r w:rsidR="007D0F5D">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It also provide</w:t>
      </w:r>
      <w:r w:rsidR="00E31E7A">
        <w:rPr>
          <w:rStyle w:val="None"/>
          <w:rFonts w:ascii="Arial" w:eastAsia="Arial Unicode MS" w:hAnsi="Arial" w:cs="Arial"/>
          <w:sz w:val="22"/>
          <w:szCs w:val="22"/>
          <w:bdr w:val="nil"/>
          <w:lang w:val="en-US"/>
          <w14:textOutline w14:w="12700" w14:cap="flat" w14:cmpd="sng" w14:algn="ctr">
            <w14:noFill/>
            <w14:prstDash w14:val="solid"/>
            <w14:miter w14:lim="400000"/>
          </w14:textOutline>
        </w:rPr>
        <w:t>s</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00CF1F93">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vital </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context and information </w:t>
      </w:r>
      <w:r w:rsidR="00E31E7A">
        <w:rPr>
          <w:rStyle w:val="None"/>
          <w:rFonts w:ascii="Arial" w:eastAsia="Arial Unicode MS" w:hAnsi="Arial" w:cs="Arial"/>
          <w:sz w:val="22"/>
          <w:szCs w:val="22"/>
          <w:bdr w:val="nil"/>
          <w:lang w:val="en-US"/>
          <w14:textOutline w14:w="12700" w14:cap="flat" w14:cmpd="sng" w14:algn="ctr">
            <w14:noFill/>
            <w14:prstDash w14:val="solid"/>
            <w14:miter w14:lim="400000"/>
          </w14:textOutline>
        </w:rPr>
        <w:t>on</w:t>
      </w:r>
      <w:r w:rsidR="00E31E7A"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008168D7">
        <w:rPr>
          <w:rStyle w:val="None"/>
          <w:rFonts w:ascii="Arial" w:eastAsia="Arial Unicode MS" w:hAnsi="Arial" w:cs="Arial"/>
          <w:sz w:val="22"/>
          <w:szCs w:val="22"/>
          <w:bdr w:val="nil"/>
          <w:lang w:val="en-US"/>
          <w14:textOutline w14:w="12700" w14:cap="flat" w14:cmpd="sng" w14:algn="ctr">
            <w14:noFill/>
            <w14:prstDash w14:val="solid"/>
            <w14:miter w14:lim="400000"/>
          </w14:textOutline>
        </w:rPr>
        <w:t>race</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matters</w:t>
      </w:r>
      <w:r w:rsidR="00EE5207">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001B49DF">
        <w:rPr>
          <w:rStyle w:val="None"/>
          <w:rFonts w:ascii="Arial" w:eastAsia="Arial Unicode MS" w:hAnsi="Arial" w:cs="Arial"/>
          <w:sz w:val="22"/>
          <w:szCs w:val="22"/>
          <w:bdr w:val="nil"/>
          <w:lang w:val="en-US"/>
          <w14:textOutline w14:w="12700" w14:cap="flat" w14:cmpd="sng" w14:algn="ctr">
            <w14:noFill/>
            <w14:prstDash w14:val="solid"/>
            <w14:miter w14:lim="400000"/>
          </w14:textOutline>
        </w:rPr>
        <w:t>relevant to these discussio</w:t>
      </w:r>
      <w:r w:rsidR="00EE5207">
        <w:rPr>
          <w:rStyle w:val="None"/>
          <w:rFonts w:ascii="Arial" w:eastAsia="Arial Unicode MS" w:hAnsi="Arial" w:cs="Arial"/>
          <w:sz w:val="22"/>
          <w:szCs w:val="22"/>
          <w:bdr w:val="nil"/>
          <w:lang w:val="en-US"/>
          <w14:textOutline w14:w="12700" w14:cap="flat" w14:cmpd="sng" w14:algn="ctr">
            <w14:noFill/>
            <w14:prstDash w14:val="solid"/>
            <w14:miter w14:lim="400000"/>
          </w14:textOutline>
        </w:rPr>
        <w:t>n</w:t>
      </w:r>
      <w:r w:rsidR="001B49DF">
        <w:rPr>
          <w:rStyle w:val="None"/>
          <w:rFonts w:ascii="Arial" w:eastAsia="Arial Unicode MS" w:hAnsi="Arial" w:cs="Arial"/>
          <w:sz w:val="22"/>
          <w:szCs w:val="22"/>
          <w:bdr w:val="nil"/>
          <w:lang w:val="en-US"/>
          <w14:textOutline w14:w="12700" w14:cap="flat" w14:cmpd="sng" w14:algn="ctr">
            <w14:noFill/>
            <w14:prstDash w14:val="solid"/>
            <w14:miter w14:lim="400000"/>
          </w14:textOutline>
        </w:rPr>
        <w:t>s</w:t>
      </w:r>
      <w:r w:rsidR="00EE5207">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r w:rsidR="001B49DF">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in </w:t>
      </w:r>
      <w:r w:rsidR="00EE5207">
        <w:rPr>
          <w:rStyle w:val="None"/>
          <w:rFonts w:ascii="Arial" w:eastAsia="Arial Unicode MS" w:hAnsi="Arial" w:cs="Arial"/>
          <w:sz w:val="22"/>
          <w:szCs w:val="22"/>
          <w:bdr w:val="nil"/>
          <w:lang w:val="en-US"/>
          <w14:textOutline w14:w="12700" w14:cap="flat" w14:cmpd="sng" w14:algn="ctr">
            <w14:noFill/>
            <w14:prstDash w14:val="solid"/>
            <w14:miter w14:lim="400000"/>
          </w14:textOutline>
        </w:rPr>
        <w:t>Annex 1</w:t>
      </w:r>
      <w:r w:rsidR="007D0F5D">
        <w:rPr>
          <w:rStyle w:val="None"/>
          <w:rFonts w:ascii="Arial" w:eastAsia="Arial Unicode MS" w:hAnsi="Arial" w:cs="Arial"/>
          <w:sz w:val="22"/>
          <w:szCs w:val="22"/>
          <w:bdr w:val="nil"/>
          <w:lang w:val="en-US"/>
          <w14:textOutline w14:w="12700" w14:cap="flat" w14:cmpd="sng" w14:algn="ctr">
            <w14:noFill/>
            <w14:prstDash w14:val="solid"/>
            <w14:miter w14:lim="400000"/>
          </w14:textOutline>
        </w:rPr>
        <w:t>.</w:t>
      </w:r>
      <w:r w:rsidRPr="000E19F2">
        <w:rPr>
          <w:rStyle w:val="None"/>
          <w:rFonts w:ascii="Arial" w:eastAsia="Arial Unicode MS" w:hAnsi="Arial" w:cs="Arial"/>
          <w:sz w:val="22"/>
          <w:szCs w:val="22"/>
          <w:bdr w:val="nil"/>
          <w:lang w:val="en-US"/>
          <w14:textOutline w14:w="12700" w14:cap="flat" w14:cmpd="sng" w14:algn="ctr">
            <w14:noFill/>
            <w14:prstDash w14:val="solid"/>
            <w14:miter w14:lim="400000"/>
          </w14:textOutline>
        </w:rPr>
        <w:t xml:space="preserve"> </w:t>
      </w:r>
    </w:p>
    <w:p w14:paraId="6336526B" w14:textId="77777777" w:rsidR="004A769C" w:rsidRPr="000E19F2" w:rsidRDefault="004A769C" w:rsidP="004A769C">
      <w:pPr>
        <w:pStyle w:val="NormalWeb"/>
        <w:spacing w:before="0" w:beforeAutospacing="0" w:after="0" w:afterAutospacing="0"/>
        <w:rPr>
          <w:rStyle w:val="None"/>
          <w:rFonts w:ascii="Arial" w:eastAsia="Arial Unicode MS" w:hAnsi="Arial" w:cs="Arial"/>
          <w:sz w:val="22"/>
          <w:szCs w:val="22"/>
          <w:u w:color="000000"/>
          <w:bdr w:val="nil"/>
          <w:lang w:val="en-US"/>
          <w14:textOutline w14:w="12700" w14:cap="flat" w14:cmpd="sng" w14:algn="ctr">
            <w14:noFill/>
            <w14:prstDash w14:val="solid"/>
            <w14:miter w14:lim="400000"/>
          </w14:textOutline>
        </w:rPr>
      </w:pPr>
    </w:p>
    <w:p w14:paraId="718B6857" w14:textId="3604B208" w:rsidR="00275A94" w:rsidRDefault="00186968" w:rsidP="004A769C">
      <w:pPr>
        <w:pStyle w:val="BodyA"/>
        <w:spacing w:after="0" w:line="240" w:lineRule="auto"/>
        <w:ind w:left="360" w:hanging="360"/>
        <w:rPr>
          <w:rStyle w:val="None"/>
          <w:rFonts w:ascii="Arial" w:hAnsi="Arial" w:cs="Arial"/>
          <w:color w:val="0070C0"/>
          <w:sz w:val="24"/>
          <w:szCs w:val="24"/>
          <w:u w:color="1F497D"/>
        </w:rPr>
      </w:pPr>
      <w:r w:rsidRPr="000E19F2">
        <w:rPr>
          <w:rStyle w:val="None"/>
          <w:rFonts w:ascii="Arial" w:hAnsi="Arial" w:cs="Arial"/>
          <w:color w:val="0070C0"/>
          <w:sz w:val="24"/>
          <w:szCs w:val="24"/>
          <w:u w:color="1F497D"/>
        </w:rPr>
        <w:t>B</w:t>
      </w:r>
      <w:r w:rsidR="00275A94" w:rsidRPr="000E19F2">
        <w:rPr>
          <w:rStyle w:val="None"/>
          <w:rFonts w:ascii="Arial" w:hAnsi="Arial" w:cs="Arial"/>
          <w:color w:val="0070C0"/>
          <w:sz w:val="24"/>
          <w:szCs w:val="24"/>
          <w:u w:color="1F497D"/>
        </w:rPr>
        <w:t>AME staff and COVID-19</w:t>
      </w:r>
    </w:p>
    <w:p w14:paraId="6D2EAA9B" w14:textId="77777777" w:rsidR="004A769C" w:rsidRPr="000E19F2" w:rsidRDefault="004A769C" w:rsidP="004A769C">
      <w:pPr>
        <w:pStyle w:val="BodyA"/>
        <w:spacing w:after="0" w:line="240" w:lineRule="auto"/>
        <w:ind w:left="360" w:hanging="360"/>
        <w:rPr>
          <w:rStyle w:val="None"/>
          <w:rFonts w:ascii="Arial" w:eastAsia="Arial" w:hAnsi="Arial" w:cs="Arial"/>
          <w:color w:val="0070C0"/>
          <w:sz w:val="24"/>
          <w:szCs w:val="24"/>
        </w:rPr>
      </w:pPr>
    </w:p>
    <w:p w14:paraId="0C2EBEDB" w14:textId="52BEF612" w:rsidR="00275A94" w:rsidRPr="000E19F2" w:rsidRDefault="00275A94" w:rsidP="004A769C">
      <w:pPr>
        <w:pStyle w:val="BodyA"/>
        <w:spacing w:after="0" w:line="240" w:lineRule="auto"/>
        <w:rPr>
          <w:rStyle w:val="None"/>
          <w:rFonts w:ascii="Arial" w:eastAsia="Arial" w:hAnsi="Arial" w:cs="Arial"/>
        </w:rPr>
      </w:pPr>
      <w:r w:rsidRPr="000E19F2">
        <w:rPr>
          <w:rStyle w:val="None"/>
          <w:rFonts w:ascii="Arial" w:hAnsi="Arial" w:cs="Arial"/>
        </w:rPr>
        <w:t>Coronavirus has claimed more than 45,000 lives in the UK (as a</w:t>
      </w:r>
      <w:r w:rsidR="00750343" w:rsidRPr="000E19F2">
        <w:rPr>
          <w:rStyle w:val="None"/>
          <w:rFonts w:ascii="Arial" w:hAnsi="Arial" w:cs="Arial"/>
        </w:rPr>
        <w:t>t</w:t>
      </w:r>
      <w:r w:rsidRPr="000E19F2">
        <w:rPr>
          <w:rStyle w:val="None"/>
          <w:rFonts w:ascii="Arial" w:hAnsi="Arial" w:cs="Arial"/>
        </w:rPr>
        <w:t xml:space="preserve"> 20/7/20) and a high proportion of those severely affected </w:t>
      </w:r>
      <w:r w:rsidR="00750343" w:rsidRPr="000E19F2">
        <w:rPr>
          <w:rStyle w:val="None"/>
          <w:rFonts w:ascii="Arial" w:hAnsi="Arial" w:cs="Arial"/>
        </w:rPr>
        <w:t>are</w:t>
      </w:r>
      <w:r w:rsidRPr="000E19F2">
        <w:rPr>
          <w:rStyle w:val="None"/>
          <w:rFonts w:ascii="Arial" w:hAnsi="Arial" w:cs="Arial"/>
        </w:rPr>
        <w:t xml:space="preserve"> from ethnic minority groups. </w:t>
      </w:r>
      <w:r w:rsidR="003A42E3">
        <w:rPr>
          <w:rStyle w:val="None"/>
          <w:rFonts w:ascii="Arial" w:hAnsi="Arial" w:cs="Arial"/>
        </w:rPr>
        <w:t>(See Annex 1 for further information)</w:t>
      </w:r>
      <w:r w:rsidR="00231782">
        <w:rPr>
          <w:rStyle w:val="None"/>
          <w:rFonts w:ascii="Arial" w:hAnsi="Arial" w:cs="Arial"/>
        </w:rPr>
        <w:t>.</w:t>
      </w:r>
      <w:r w:rsidR="003A42E3">
        <w:rPr>
          <w:rStyle w:val="None"/>
          <w:rFonts w:ascii="Arial" w:hAnsi="Arial" w:cs="Arial"/>
        </w:rPr>
        <w:t xml:space="preserve"> </w:t>
      </w:r>
    </w:p>
    <w:p w14:paraId="4B959DDF" w14:textId="77777777" w:rsidR="00A6421A" w:rsidRDefault="00A6421A" w:rsidP="004A769C">
      <w:pPr>
        <w:pStyle w:val="BodyA"/>
        <w:spacing w:after="0" w:line="240" w:lineRule="auto"/>
        <w:rPr>
          <w:rStyle w:val="None"/>
          <w:rFonts w:ascii="Arial" w:hAnsi="Arial" w:cs="Arial"/>
        </w:rPr>
      </w:pPr>
    </w:p>
    <w:p w14:paraId="478BC5CF" w14:textId="6145BDF7" w:rsidR="00FD4B69" w:rsidRDefault="00275A94" w:rsidP="004A769C">
      <w:pPr>
        <w:pStyle w:val="BodyA"/>
        <w:spacing w:after="0" w:line="240" w:lineRule="auto"/>
        <w:rPr>
          <w:rStyle w:val="None"/>
          <w:rFonts w:ascii="Arial" w:hAnsi="Arial" w:cs="Arial"/>
        </w:rPr>
      </w:pPr>
      <w:r w:rsidRPr="000E19F2">
        <w:rPr>
          <w:rStyle w:val="None"/>
          <w:rFonts w:ascii="Arial" w:hAnsi="Arial" w:cs="Arial"/>
        </w:rPr>
        <w:t xml:space="preserve">Evidence suggests that the differences in mortality are </w:t>
      </w:r>
      <w:r w:rsidRPr="000E19F2">
        <w:rPr>
          <w:rStyle w:val="None"/>
          <w:rFonts w:ascii="Arial" w:hAnsi="Arial" w:cs="Arial"/>
          <w:b/>
          <w:bCs/>
        </w:rPr>
        <w:t>linked to existing structural health inequalities and underlying systemic racism</w:t>
      </w:r>
      <w:r w:rsidRPr="000E19F2">
        <w:rPr>
          <w:rStyle w:val="None"/>
          <w:rFonts w:ascii="Arial" w:hAnsi="Arial" w:cs="Arial"/>
        </w:rPr>
        <w:t>. Please see</w:t>
      </w:r>
      <w:r w:rsidR="00A43EC6" w:rsidRPr="000E19F2">
        <w:rPr>
          <w:rStyle w:val="None"/>
          <w:rFonts w:ascii="Arial" w:hAnsi="Arial" w:cs="Arial"/>
        </w:rPr>
        <w:t xml:space="preserve"> </w:t>
      </w:r>
      <w:hyperlink r:id="rId11" w:history="1">
        <w:r w:rsidR="00A43EC6" w:rsidRPr="0039744F">
          <w:rPr>
            <w:rStyle w:val="Hyperlink"/>
            <w:rFonts w:ascii="Arial" w:hAnsi="Arial" w:cs="Arial"/>
            <w:color w:val="0070C0"/>
          </w:rPr>
          <w:t>Government guidance</w:t>
        </w:r>
      </w:hyperlink>
      <w:r w:rsidR="00A43EC6" w:rsidRPr="000E19F2">
        <w:rPr>
          <w:rStyle w:val="None"/>
          <w:rFonts w:ascii="Arial" w:hAnsi="Arial" w:cs="Arial"/>
        </w:rPr>
        <w:t xml:space="preserve"> on understanding the impact on BAME communities for </w:t>
      </w:r>
      <w:r w:rsidRPr="000E19F2">
        <w:rPr>
          <w:rStyle w:val="None"/>
          <w:rFonts w:ascii="Arial" w:hAnsi="Arial" w:cs="Arial"/>
        </w:rPr>
        <w:t>further information.</w:t>
      </w:r>
    </w:p>
    <w:p w14:paraId="575F098D" w14:textId="77777777" w:rsidR="004A769C" w:rsidRDefault="004A769C" w:rsidP="004A769C">
      <w:pPr>
        <w:pStyle w:val="BodyA"/>
        <w:spacing w:after="0" w:line="240" w:lineRule="auto"/>
        <w:rPr>
          <w:rStyle w:val="None"/>
          <w:rFonts w:ascii="Arial" w:hAnsi="Arial" w:cs="Arial"/>
        </w:rPr>
      </w:pPr>
    </w:p>
    <w:p w14:paraId="5B86E6C7" w14:textId="4833F670" w:rsidR="00FD4B69" w:rsidRPr="000E19F2" w:rsidRDefault="00FD4B69" w:rsidP="004A769C">
      <w:pPr>
        <w:pStyle w:val="BodyA"/>
        <w:spacing w:after="0" w:line="240" w:lineRule="auto"/>
        <w:rPr>
          <w:rStyle w:val="None"/>
          <w:rFonts w:ascii="Arial" w:hAnsi="Arial" w:cs="Arial"/>
        </w:rPr>
      </w:pPr>
      <w:r w:rsidRPr="000E19F2">
        <w:rPr>
          <w:rStyle w:val="None"/>
          <w:rFonts w:ascii="Arial" w:hAnsi="Arial" w:cs="Arial"/>
        </w:rPr>
        <w:t>There has been a global increase in reported cases of racism towards BAME people during the COVID pandemic, ranging from anti-Chinese sentiments relating to the origin of the disease, to an inaccurate perception that BAME staff and students pose an increased risk of infection to other members of staff. Please communicate to staff that such attitudes are racist and unacceptable. Remind staff that the University</w:t>
      </w:r>
      <w:r>
        <w:rPr>
          <w:rStyle w:val="None"/>
          <w:rFonts w:ascii="Arial" w:hAnsi="Arial" w:cs="Arial"/>
        </w:rPr>
        <w:t>’s</w:t>
      </w:r>
      <w:hyperlink r:id="rId12" w:history="1">
        <w:r w:rsidR="0039744F">
          <w:rPr>
            <w:rStyle w:val="Hyperlink"/>
            <w:rFonts w:ascii="Arial" w:hAnsi="Arial" w:cs="Arial"/>
            <w:color w:val="0070C0"/>
          </w:rPr>
          <w:t xml:space="preserve"> </w:t>
        </w:r>
        <w:r w:rsidRPr="0039744F">
          <w:rPr>
            <w:rStyle w:val="Hyperlink"/>
            <w:rFonts w:ascii="Arial" w:hAnsi="Arial" w:cs="Arial"/>
            <w:color w:val="0070C0"/>
          </w:rPr>
          <w:t>Dignity at Work Policy</w:t>
        </w:r>
      </w:hyperlink>
      <w:r w:rsidRPr="000E19F2">
        <w:rPr>
          <w:rStyle w:val="None"/>
          <w:rFonts w:ascii="Arial" w:hAnsi="Arial" w:cs="Arial"/>
        </w:rPr>
        <w:t xml:space="preserve"> makes it clear that all members of the University community have a role to play in creating a thriving </w:t>
      </w:r>
      <w:r>
        <w:rPr>
          <w:rStyle w:val="None"/>
          <w:rFonts w:ascii="Arial" w:hAnsi="Arial" w:cs="Arial"/>
        </w:rPr>
        <w:t xml:space="preserve">and inclusive </w:t>
      </w:r>
      <w:r w:rsidRPr="000E19F2">
        <w:rPr>
          <w:rStyle w:val="None"/>
          <w:rFonts w:ascii="Arial" w:hAnsi="Arial" w:cs="Arial"/>
        </w:rPr>
        <w:t xml:space="preserve">environment for everyone, free from </w:t>
      </w:r>
      <w:r>
        <w:rPr>
          <w:rStyle w:val="None"/>
          <w:rFonts w:ascii="Arial" w:hAnsi="Arial" w:cs="Arial"/>
        </w:rPr>
        <w:t xml:space="preserve">racism, </w:t>
      </w:r>
      <w:r w:rsidRPr="000E19F2">
        <w:rPr>
          <w:rStyle w:val="None"/>
          <w:rFonts w:ascii="Arial" w:hAnsi="Arial" w:cs="Arial"/>
        </w:rPr>
        <w:t xml:space="preserve">discrimination and harassment.  </w:t>
      </w:r>
    </w:p>
    <w:p w14:paraId="2811A1B2" w14:textId="77777777" w:rsidR="00930C7F" w:rsidRDefault="00930C7F" w:rsidP="004A769C">
      <w:pPr>
        <w:pStyle w:val="Default"/>
        <w:rPr>
          <w:rStyle w:val="None"/>
          <w:rFonts w:ascii="Arial" w:eastAsia="Arial Unicode MS" w:hAnsi="Arial" w:cs="Arial"/>
          <w:color w:val="0070C0"/>
          <w:sz w:val="24"/>
          <w:szCs w:val="24"/>
          <w:u w:color="1F497D"/>
        </w:rPr>
      </w:pPr>
    </w:p>
    <w:p w14:paraId="793B1AAA" w14:textId="3E96B73B" w:rsidR="00441D34" w:rsidRDefault="008D57F8" w:rsidP="004A769C">
      <w:pPr>
        <w:pStyle w:val="Default"/>
        <w:rPr>
          <w:rStyle w:val="None"/>
          <w:rFonts w:ascii="Arial" w:eastAsia="Arial Unicode MS" w:hAnsi="Arial" w:cs="Arial"/>
          <w:color w:val="0070C0"/>
          <w:sz w:val="24"/>
          <w:szCs w:val="24"/>
          <w:u w:color="1F497D"/>
        </w:rPr>
      </w:pPr>
      <w:r w:rsidRPr="000E19F2">
        <w:rPr>
          <w:rStyle w:val="None"/>
          <w:rFonts w:ascii="Arial" w:eastAsia="Arial Unicode MS" w:hAnsi="Arial" w:cs="Arial"/>
          <w:color w:val="0070C0"/>
          <w:sz w:val="24"/>
          <w:szCs w:val="24"/>
          <w:u w:color="1F497D"/>
        </w:rPr>
        <w:t>COVID Return to the Workplace</w:t>
      </w:r>
    </w:p>
    <w:p w14:paraId="370034BE" w14:textId="77777777" w:rsidR="001D0653" w:rsidRDefault="001D0653" w:rsidP="004A769C">
      <w:pPr>
        <w:pStyle w:val="Default"/>
        <w:rPr>
          <w:rStyle w:val="None"/>
          <w:rFonts w:ascii="Arial" w:eastAsia="Arial Unicode MS" w:hAnsi="Arial" w:cs="Arial"/>
          <w:color w:val="0070C0"/>
          <w:sz w:val="24"/>
          <w:szCs w:val="24"/>
          <w:u w:color="1F497D"/>
        </w:rPr>
      </w:pPr>
    </w:p>
    <w:p w14:paraId="0A1CD013" w14:textId="03B5B261" w:rsidR="008C781C" w:rsidRDefault="008C781C" w:rsidP="004A769C">
      <w:pPr>
        <w:pStyle w:val="BodyA"/>
        <w:spacing w:after="0" w:line="240" w:lineRule="auto"/>
        <w:rPr>
          <w:rFonts w:ascii="Arial" w:eastAsia="Arial" w:hAnsi="Arial" w:cs="Arial"/>
          <w:b/>
          <w:bCs/>
        </w:rPr>
      </w:pPr>
      <w:r w:rsidRPr="008C781C">
        <w:rPr>
          <w:rFonts w:ascii="Arial" w:eastAsia="Arial" w:hAnsi="Arial" w:cs="Arial"/>
          <w:b/>
          <w:bCs/>
        </w:rPr>
        <w:t xml:space="preserve">BAME people are four times more likely to die from a Covid-19-related cause than white people and </w:t>
      </w:r>
      <w:r w:rsidR="00D85B7F">
        <w:rPr>
          <w:rFonts w:ascii="Arial" w:eastAsia="Arial" w:hAnsi="Arial" w:cs="Arial"/>
          <w:b/>
          <w:bCs/>
        </w:rPr>
        <w:t>managers are asked to</w:t>
      </w:r>
      <w:r w:rsidR="00321953">
        <w:rPr>
          <w:rFonts w:ascii="Arial" w:eastAsia="Arial" w:hAnsi="Arial" w:cs="Arial"/>
          <w:b/>
          <w:bCs/>
        </w:rPr>
        <w:t xml:space="preserve"> </w:t>
      </w:r>
      <w:r w:rsidRPr="008C781C">
        <w:rPr>
          <w:rFonts w:ascii="Arial" w:eastAsia="Arial" w:hAnsi="Arial" w:cs="Arial"/>
          <w:b/>
          <w:bCs/>
        </w:rPr>
        <w:t>support their team</w:t>
      </w:r>
      <w:r w:rsidR="00321953">
        <w:rPr>
          <w:rFonts w:ascii="Arial" w:eastAsia="Arial" w:hAnsi="Arial" w:cs="Arial"/>
          <w:b/>
          <w:bCs/>
        </w:rPr>
        <w:t>’</w:t>
      </w:r>
      <w:r w:rsidRPr="008C781C">
        <w:rPr>
          <w:rFonts w:ascii="Arial" w:eastAsia="Arial" w:hAnsi="Arial" w:cs="Arial"/>
          <w:b/>
          <w:bCs/>
        </w:rPr>
        <w:t xml:space="preserve">s </w:t>
      </w:r>
      <w:r w:rsidR="00321953">
        <w:rPr>
          <w:rFonts w:ascii="Arial" w:eastAsia="Arial" w:hAnsi="Arial" w:cs="Arial"/>
          <w:b/>
          <w:bCs/>
        </w:rPr>
        <w:t xml:space="preserve">wellbeing </w:t>
      </w:r>
      <w:r w:rsidRPr="008C781C">
        <w:rPr>
          <w:rFonts w:ascii="Arial" w:eastAsia="Arial" w:hAnsi="Arial" w:cs="Arial"/>
          <w:b/>
          <w:bCs/>
        </w:rPr>
        <w:t>accordingly.</w:t>
      </w:r>
    </w:p>
    <w:p w14:paraId="6C88E25E" w14:textId="77777777" w:rsidR="00B42949" w:rsidRDefault="00B42949" w:rsidP="004A769C">
      <w:pPr>
        <w:pStyle w:val="BodyA"/>
        <w:spacing w:after="0" w:line="240" w:lineRule="auto"/>
        <w:rPr>
          <w:rFonts w:ascii="Arial" w:eastAsia="Arial" w:hAnsi="Arial" w:cs="Arial"/>
          <w:b/>
          <w:bCs/>
        </w:rPr>
      </w:pPr>
    </w:p>
    <w:p w14:paraId="76A64015" w14:textId="3EDFD4CC" w:rsidR="008C781C" w:rsidRDefault="008C781C" w:rsidP="004A769C">
      <w:pPr>
        <w:pStyle w:val="BodyA"/>
        <w:spacing w:after="0" w:line="240" w:lineRule="auto"/>
        <w:rPr>
          <w:rStyle w:val="None"/>
          <w:rFonts w:ascii="Arial" w:hAnsi="Arial" w:cs="Arial"/>
        </w:rPr>
      </w:pPr>
      <w:r w:rsidRPr="000E19F2">
        <w:rPr>
          <w:rStyle w:val="None"/>
          <w:rFonts w:ascii="Arial" w:hAnsi="Arial" w:cs="Arial"/>
        </w:rPr>
        <w:t>In the absence of specific government guidance in relation to BAME employees returning to the workplace,</w:t>
      </w:r>
      <w:r w:rsidRPr="000E19F2">
        <w:rPr>
          <w:rStyle w:val="None"/>
          <w:rFonts w:ascii="Arial" w:hAnsi="Arial" w:cs="Arial"/>
          <w:b/>
          <w:bCs/>
        </w:rPr>
        <w:t xml:space="preserve"> we suggest that as a line</w:t>
      </w:r>
      <w:r w:rsidR="002D43AC">
        <w:rPr>
          <w:rStyle w:val="None"/>
          <w:rFonts w:ascii="Arial" w:hAnsi="Arial" w:cs="Arial"/>
          <w:b/>
          <w:bCs/>
        </w:rPr>
        <w:t xml:space="preserve"> </w:t>
      </w:r>
      <w:r w:rsidRPr="000E19F2">
        <w:rPr>
          <w:rStyle w:val="None"/>
          <w:rFonts w:ascii="Arial" w:hAnsi="Arial" w:cs="Arial"/>
          <w:b/>
          <w:bCs/>
        </w:rPr>
        <w:t>manager you follow the key points below:</w:t>
      </w:r>
      <w:r w:rsidRPr="000E19F2">
        <w:rPr>
          <w:rStyle w:val="None"/>
          <w:rFonts w:ascii="Arial" w:hAnsi="Arial" w:cs="Arial"/>
        </w:rPr>
        <w:t xml:space="preserve"> </w:t>
      </w:r>
    </w:p>
    <w:p w14:paraId="2BF36C0E" w14:textId="77777777" w:rsidR="00C76691" w:rsidRDefault="00C76691" w:rsidP="004A769C">
      <w:pPr>
        <w:pStyle w:val="BodyA"/>
        <w:spacing w:after="0" w:line="240" w:lineRule="auto"/>
        <w:rPr>
          <w:rStyle w:val="None"/>
          <w:rFonts w:ascii="Arial" w:hAnsi="Arial" w:cs="Arial"/>
        </w:rPr>
      </w:pPr>
    </w:p>
    <w:p w14:paraId="593BCFE6" w14:textId="77777777" w:rsidR="00B42949" w:rsidRPr="008C781C" w:rsidRDefault="00B42949" w:rsidP="004A769C">
      <w:pPr>
        <w:pStyle w:val="BodyA"/>
        <w:spacing w:after="0" w:line="240" w:lineRule="auto"/>
        <w:rPr>
          <w:rFonts w:ascii="Arial" w:hAnsi="Arial" w:cs="Arial"/>
          <w14:textOutline w14:w="0" w14:cap="rnd" w14:cmpd="sng" w14:algn="ctr">
            <w14:noFill/>
            <w14:prstDash w14:val="solid"/>
            <w14:bevel/>
          </w14:textOutline>
        </w:rPr>
      </w:pPr>
    </w:p>
    <w:tbl>
      <w:tblPr>
        <w:tblStyle w:val="TableGrid"/>
        <w:tblW w:w="0" w:type="auto"/>
        <w:tblLook w:val="04A0" w:firstRow="1" w:lastRow="0" w:firstColumn="1" w:lastColumn="0" w:noHBand="0" w:noVBand="1"/>
      </w:tblPr>
      <w:tblGrid>
        <w:gridCol w:w="9350"/>
      </w:tblGrid>
      <w:tr w:rsidR="00BF0EE1" w14:paraId="7054507F" w14:textId="77777777" w:rsidTr="174B7484">
        <w:tc>
          <w:tcPr>
            <w:tcW w:w="9350" w:type="dxa"/>
          </w:tcPr>
          <w:p w14:paraId="403B52AF" w14:textId="77777777" w:rsidR="00C76691" w:rsidRDefault="00C76691" w:rsidP="004A769C">
            <w:pPr>
              <w:pStyle w:val="Default"/>
              <w:rPr>
                <w:rStyle w:val="None"/>
                <w:rFonts w:ascii="Arial" w:eastAsia="Arial Unicode MS" w:hAnsi="Arial" w:cs="Arial"/>
                <w:color w:val="0070C0"/>
                <w:sz w:val="24"/>
                <w:szCs w:val="24"/>
                <w:u w:color="1F497D"/>
              </w:rPr>
            </w:pPr>
          </w:p>
          <w:p w14:paraId="7CAB5E48" w14:textId="1EA8791F" w:rsidR="00BF0EE1" w:rsidRDefault="00BF0EE1" w:rsidP="004A769C">
            <w:pPr>
              <w:pStyle w:val="Default"/>
              <w:rPr>
                <w:rStyle w:val="None"/>
                <w:rFonts w:ascii="Arial" w:eastAsia="Arial Unicode MS" w:hAnsi="Arial" w:cs="Arial"/>
                <w:color w:val="0070C0"/>
                <w:sz w:val="24"/>
                <w:szCs w:val="24"/>
                <w:u w:color="1F497D"/>
              </w:rPr>
            </w:pPr>
            <w:r w:rsidRPr="000E19F2">
              <w:rPr>
                <w:rStyle w:val="None"/>
                <w:rFonts w:ascii="Arial" w:eastAsia="Arial Unicode MS" w:hAnsi="Arial" w:cs="Arial"/>
                <w:color w:val="0070C0"/>
                <w:sz w:val="24"/>
                <w:szCs w:val="24"/>
                <w:u w:color="1F497D"/>
              </w:rPr>
              <w:t xml:space="preserve">Checklist </w:t>
            </w:r>
            <w:r w:rsidR="00CF1F93">
              <w:rPr>
                <w:rStyle w:val="None"/>
                <w:rFonts w:ascii="Arial" w:eastAsia="Arial Unicode MS" w:hAnsi="Arial" w:cs="Arial"/>
                <w:color w:val="0070C0"/>
                <w:sz w:val="24"/>
                <w:szCs w:val="24"/>
                <w:u w:color="1F497D"/>
              </w:rPr>
              <w:t xml:space="preserve">of </w:t>
            </w:r>
            <w:r w:rsidRPr="000E19F2">
              <w:rPr>
                <w:rStyle w:val="None"/>
                <w:rFonts w:ascii="Arial" w:eastAsia="Arial Unicode MS" w:hAnsi="Arial" w:cs="Arial"/>
                <w:color w:val="0070C0"/>
                <w:sz w:val="24"/>
                <w:szCs w:val="24"/>
                <w:u w:color="1F497D"/>
              </w:rPr>
              <w:t>points to cover with BAME staff:</w:t>
            </w:r>
          </w:p>
          <w:p w14:paraId="0F1DF8AE" w14:textId="0BD9F492" w:rsidR="004A769C" w:rsidRDefault="004A769C" w:rsidP="004A769C">
            <w:pPr>
              <w:pStyle w:val="Default"/>
              <w:rPr>
                <w:rStyle w:val="None"/>
                <w:rFonts w:ascii="Arial" w:eastAsia="Arial Unicode MS" w:hAnsi="Arial" w:cs="Arial"/>
                <w:color w:val="0070C0"/>
                <w:sz w:val="24"/>
                <w:szCs w:val="24"/>
                <w:u w:color="1F497D"/>
              </w:rPr>
            </w:pPr>
          </w:p>
          <w:p w14:paraId="438831D9" w14:textId="4F80D69C" w:rsidR="004A769C" w:rsidRPr="004A769C" w:rsidRDefault="004A769C" w:rsidP="004A769C">
            <w:pPr>
              <w:pStyle w:val="BodyA"/>
              <w:numPr>
                <w:ilvl w:val="0"/>
                <w:numId w:val="31"/>
              </w:numPr>
              <w:spacing w:after="0" w:line="240" w:lineRule="auto"/>
              <w:rPr>
                <w:rStyle w:val="None"/>
                <w:rFonts w:ascii="Arial" w:hAnsi="Arial" w:cs="Arial"/>
                <w:b/>
                <w:bCs/>
                <w:u w:color="1F497D"/>
              </w:rPr>
            </w:pPr>
            <w:r w:rsidRPr="004A769C">
              <w:rPr>
                <w:rStyle w:val="None"/>
                <w:rFonts w:ascii="Arial" w:hAnsi="Arial" w:cs="Arial"/>
                <w:b/>
                <w:bCs/>
                <w:u w:color="1F497D"/>
              </w:rPr>
              <w:t xml:space="preserve">Provide </w:t>
            </w:r>
            <w:r w:rsidR="00016571" w:rsidRPr="00016571">
              <w:rPr>
                <w:rStyle w:val="None"/>
                <w:rFonts w:ascii="Arial" w:hAnsi="Arial" w:cs="Arial"/>
                <w:b/>
                <w:bCs/>
                <w:u w:color="1F497D"/>
              </w:rPr>
              <w:t>Individual Staff Risk Assessment Checklist for COVID-19</w:t>
            </w:r>
            <w:r w:rsidR="00016571">
              <w:rPr>
                <w:rStyle w:val="None"/>
                <w:rFonts w:ascii="Arial" w:hAnsi="Arial" w:cs="Arial"/>
                <w:b/>
                <w:bCs/>
                <w:u w:color="1F497D"/>
              </w:rPr>
              <w:t xml:space="preserve"> </w:t>
            </w:r>
            <w:r w:rsidR="00016571" w:rsidRPr="00016571">
              <w:rPr>
                <w:rStyle w:val="None"/>
                <w:rFonts w:ascii="Arial" w:hAnsi="Arial" w:cs="Arial"/>
                <w:i/>
                <w:iCs/>
                <w:u w:color="1F497D"/>
              </w:rPr>
              <w:t>(</w:t>
            </w:r>
            <w:r w:rsidR="00016571">
              <w:rPr>
                <w:rStyle w:val="None"/>
                <w:rFonts w:ascii="Arial" w:hAnsi="Arial" w:cs="Arial"/>
                <w:i/>
                <w:iCs/>
                <w:u w:color="1F497D"/>
              </w:rPr>
              <w:t>P</w:t>
            </w:r>
            <w:r w:rsidR="00016571" w:rsidRPr="00016571">
              <w:rPr>
                <w:rStyle w:val="None"/>
                <w:rFonts w:ascii="Arial" w:hAnsi="Arial" w:cs="Arial"/>
                <w:i/>
                <w:iCs/>
                <w:u w:color="1F497D"/>
              </w:rPr>
              <w:t xml:space="preserve">lease refer to the </w:t>
            </w:r>
            <w:hyperlink r:id="rId13" w:history="1">
              <w:r w:rsidR="00016571" w:rsidRPr="007B23A5">
                <w:rPr>
                  <w:rStyle w:val="Hyperlink"/>
                  <w:rFonts w:ascii="Arial" w:hAnsi="Arial" w:cs="Arial"/>
                  <w:i/>
                  <w:iCs/>
                  <w:color w:val="0070C0"/>
                </w:rPr>
                <w:t>Safety Office webpages</w:t>
              </w:r>
            </w:hyperlink>
            <w:r w:rsidR="00016571" w:rsidRPr="00016571">
              <w:rPr>
                <w:rStyle w:val="None"/>
                <w:rFonts w:ascii="Arial" w:hAnsi="Arial" w:cs="Arial"/>
                <w:i/>
                <w:iCs/>
                <w:u w:color="1F497D"/>
              </w:rPr>
              <w:t>)</w:t>
            </w:r>
          </w:p>
          <w:p w14:paraId="45381AA2" w14:textId="77777777" w:rsidR="00F73AA7" w:rsidRPr="000E19F2" w:rsidRDefault="00F73AA7" w:rsidP="004A769C">
            <w:pPr>
              <w:pStyle w:val="Default"/>
              <w:rPr>
                <w:rStyle w:val="None"/>
                <w:rFonts w:ascii="Arial" w:eastAsia="Arial Unicode MS" w:hAnsi="Arial" w:cs="Arial"/>
                <w:color w:val="0070C0"/>
                <w:sz w:val="24"/>
                <w:szCs w:val="24"/>
                <w:u w:color="1F497D"/>
              </w:rPr>
            </w:pPr>
          </w:p>
          <w:p w14:paraId="0329911F" w14:textId="53662E3C" w:rsidR="00BF0EE1" w:rsidRPr="00016571" w:rsidRDefault="00C92EB7" w:rsidP="009E73D6">
            <w:pPr>
              <w:pStyle w:val="BodyA"/>
              <w:spacing w:after="0" w:line="240" w:lineRule="auto"/>
              <w:ind w:left="360"/>
              <w:rPr>
                <w:rFonts w:ascii="Arial" w:hAnsi="Arial" w:cs="Arial"/>
              </w:rPr>
            </w:pPr>
            <w:sdt>
              <w:sdtPr>
                <w:rPr>
                  <w:rFonts w:ascii="Arial" w:hAnsi="Arial" w:cs="Arial"/>
                </w:rPr>
                <w:id w:val="-1498105533"/>
                <w14:checkbox>
                  <w14:checked w14:val="0"/>
                  <w14:checkedState w14:val="2612" w14:font="MS Gothic"/>
                  <w14:uncheckedState w14:val="2610" w14:font="MS Gothic"/>
                </w14:checkbox>
              </w:sdtPr>
              <w:sdtEndPr/>
              <w:sdtContent>
                <w:r w:rsidR="009E73D6">
                  <w:rPr>
                    <w:rFonts w:ascii="MS Gothic" w:eastAsia="MS Gothic" w:hAnsi="MS Gothic" w:cs="Arial" w:hint="eastAsia"/>
                  </w:rPr>
                  <w:t>☐</w:t>
                </w:r>
              </w:sdtContent>
            </w:sdt>
            <w:r w:rsidR="00F73AA7">
              <w:rPr>
                <w:rFonts w:ascii="Arial" w:hAnsi="Arial" w:cs="Arial"/>
              </w:rPr>
              <w:t xml:space="preserve"> </w:t>
            </w:r>
            <w:r w:rsidR="00BF0EE1" w:rsidRPr="000E19F2">
              <w:rPr>
                <w:rFonts w:ascii="Arial" w:hAnsi="Arial" w:cs="Arial"/>
              </w:rPr>
              <w:t xml:space="preserve">Ask members </w:t>
            </w:r>
            <w:r w:rsidR="00BF0EE1" w:rsidRPr="00016571">
              <w:rPr>
                <w:rFonts w:ascii="Arial" w:hAnsi="Arial" w:cs="Arial"/>
              </w:rPr>
              <w:t xml:space="preserve">of staff to complete the </w:t>
            </w:r>
            <w:r w:rsidR="00016571">
              <w:rPr>
                <w:rFonts w:ascii="Arial" w:hAnsi="Arial" w:cs="Arial"/>
              </w:rPr>
              <w:t>r</w:t>
            </w:r>
            <w:r w:rsidR="00016571" w:rsidRPr="00016571">
              <w:rPr>
                <w:rFonts w:ascii="Arial" w:hAnsi="Arial" w:cs="Arial"/>
              </w:rPr>
              <w:t xml:space="preserve">isk </w:t>
            </w:r>
            <w:r w:rsidR="00016571">
              <w:rPr>
                <w:rFonts w:ascii="Arial" w:hAnsi="Arial" w:cs="Arial"/>
              </w:rPr>
              <w:t>a</w:t>
            </w:r>
            <w:r w:rsidR="00016571" w:rsidRPr="00016571">
              <w:rPr>
                <w:rFonts w:ascii="Arial" w:hAnsi="Arial" w:cs="Arial"/>
              </w:rPr>
              <w:t>ssessment</w:t>
            </w:r>
            <w:r w:rsidR="00016571">
              <w:rPr>
                <w:rFonts w:ascii="Arial" w:hAnsi="Arial" w:cs="Arial"/>
              </w:rPr>
              <w:t>.</w:t>
            </w:r>
          </w:p>
          <w:p w14:paraId="723CE1C8" w14:textId="77777777" w:rsidR="004A769C" w:rsidRPr="000E19F2" w:rsidRDefault="004A769C" w:rsidP="004A769C">
            <w:pPr>
              <w:pStyle w:val="BodyA"/>
              <w:spacing w:after="0" w:line="240" w:lineRule="auto"/>
              <w:ind w:left="720"/>
              <w:rPr>
                <w:rStyle w:val="None"/>
                <w:rFonts w:ascii="Arial" w:eastAsia="Arial" w:hAnsi="Arial" w:cs="Arial"/>
              </w:rPr>
            </w:pPr>
          </w:p>
          <w:p w14:paraId="6CB10A02" w14:textId="74ED8AD4" w:rsidR="00BF0EE1" w:rsidRPr="00231782" w:rsidRDefault="00BF0EE1" w:rsidP="009E73D6">
            <w:pPr>
              <w:pStyle w:val="BodyA"/>
              <w:numPr>
                <w:ilvl w:val="0"/>
                <w:numId w:val="31"/>
              </w:numPr>
              <w:spacing w:after="0" w:line="240" w:lineRule="auto"/>
              <w:rPr>
                <w:rStyle w:val="None"/>
                <w:rFonts w:ascii="Arial" w:hAnsi="Arial" w:cs="Arial"/>
                <w:b/>
                <w:bCs/>
                <w:u w:color="1F497D"/>
              </w:rPr>
            </w:pPr>
            <w:r w:rsidRPr="004A769C">
              <w:rPr>
                <w:rStyle w:val="None"/>
                <w:rFonts w:ascii="Arial" w:hAnsi="Arial" w:cs="Arial"/>
                <w:b/>
                <w:bCs/>
                <w:u w:color="1F497D"/>
              </w:rPr>
              <w:t>Hold an individual return to the workplace meeting</w:t>
            </w:r>
            <w:r w:rsidR="00231782">
              <w:rPr>
                <w:rStyle w:val="None"/>
                <w:rFonts w:ascii="Arial" w:hAnsi="Arial" w:cs="Arial"/>
                <w:b/>
                <w:bCs/>
                <w:u w:color="1F497D"/>
              </w:rPr>
              <w:t xml:space="preserve"> </w:t>
            </w:r>
            <w:r w:rsidR="00231782" w:rsidRPr="00231782">
              <w:rPr>
                <w:rStyle w:val="None"/>
                <w:rFonts w:ascii="Arial" w:hAnsi="Arial" w:cs="Arial"/>
                <w:i/>
                <w:iCs/>
                <w:u w:color="1F497D"/>
              </w:rPr>
              <w:t>(</w:t>
            </w:r>
            <w:r w:rsidR="009E73D6" w:rsidRPr="00231782">
              <w:rPr>
                <w:rStyle w:val="None"/>
                <w:rFonts w:ascii="Arial" w:hAnsi="Arial" w:cs="Arial"/>
                <w:i/>
                <w:iCs/>
                <w:u w:color="1F497D"/>
              </w:rPr>
              <w:t>P</w:t>
            </w:r>
            <w:r w:rsidRPr="00231782">
              <w:rPr>
                <w:rStyle w:val="None"/>
                <w:rFonts w:ascii="Arial" w:hAnsi="Arial" w:cs="Arial"/>
                <w:i/>
                <w:iCs/>
                <w:u w:color="1F497D"/>
              </w:rPr>
              <w:t xml:space="preserve">lease refer to slide 8 of the </w:t>
            </w:r>
            <w:hyperlink r:id="rId14" w:history="1">
              <w:r w:rsidRPr="007B23A5">
                <w:rPr>
                  <w:rStyle w:val="Hyperlink"/>
                  <w:rFonts w:ascii="Arial" w:hAnsi="Arial" w:cs="Arial"/>
                  <w:i/>
                  <w:iCs/>
                  <w:color w:val="0070C0"/>
                </w:rPr>
                <w:t>RTWP Guidance</w:t>
              </w:r>
            </w:hyperlink>
            <w:r w:rsidR="00231782" w:rsidRPr="00231782">
              <w:rPr>
                <w:rStyle w:val="Hyperlink"/>
                <w:rFonts w:ascii="Arial" w:hAnsi="Arial" w:cs="Arial"/>
                <w:i/>
                <w:iCs/>
              </w:rPr>
              <w:t>)</w:t>
            </w:r>
          </w:p>
          <w:p w14:paraId="7C52F5C7" w14:textId="77777777" w:rsidR="004A769C" w:rsidRPr="004A769C" w:rsidRDefault="004A769C" w:rsidP="004A769C">
            <w:pPr>
              <w:pStyle w:val="BodyA"/>
              <w:spacing w:after="0" w:line="240" w:lineRule="auto"/>
              <w:ind w:left="360"/>
              <w:rPr>
                <w:rStyle w:val="None"/>
                <w:rFonts w:ascii="Arial" w:hAnsi="Arial" w:cs="Arial"/>
                <w:b/>
                <w:bCs/>
                <w:u w:color="1F497D"/>
              </w:rPr>
            </w:pPr>
          </w:p>
          <w:p w14:paraId="5ED9CDF6" w14:textId="72A5DB94" w:rsidR="00BF0EE1" w:rsidRDefault="00C92EB7" w:rsidP="009E73D6">
            <w:pPr>
              <w:pStyle w:val="BodyA"/>
              <w:spacing w:after="0" w:line="240" w:lineRule="auto"/>
              <w:ind w:left="360"/>
              <w:rPr>
                <w:rStyle w:val="None"/>
                <w:rFonts w:ascii="Arial" w:hAnsi="Arial" w:cs="Arial"/>
                <w:u w:color="1F497D"/>
              </w:rPr>
            </w:pPr>
            <w:sdt>
              <w:sdtPr>
                <w:rPr>
                  <w:rStyle w:val="None"/>
                  <w:rFonts w:ascii="Arial" w:hAnsi="Arial" w:cs="Arial"/>
                  <w:u w:color="1F497D"/>
                </w:rPr>
                <w:id w:val="1719556365"/>
                <w14:checkbox>
                  <w14:checked w14:val="0"/>
                  <w14:checkedState w14:val="2612" w14:font="MS Gothic"/>
                  <w14:uncheckedState w14:val="2610" w14:font="MS Gothic"/>
                </w14:checkbox>
              </w:sdtPr>
              <w:sdtEndPr>
                <w:rPr>
                  <w:rStyle w:val="None"/>
                </w:rPr>
              </w:sdtEndPr>
              <w:sdtContent>
                <w:r w:rsidR="00F73AA7">
                  <w:rPr>
                    <w:rStyle w:val="None"/>
                    <w:rFonts w:ascii="MS Gothic" w:eastAsia="MS Gothic" w:hAnsi="MS Gothic" w:cs="Arial" w:hint="eastAsia"/>
                    <w:u w:color="1F497D"/>
                  </w:rPr>
                  <w:t>☐</w:t>
                </w:r>
              </w:sdtContent>
            </w:sdt>
            <w:r w:rsidR="00F73AA7">
              <w:rPr>
                <w:rStyle w:val="None"/>
                <w:rFonts w:ascii="Arial" w:hAnsi="Arial" w:cs="Arial"/>
                <w:u w:color="1F497D"/>
              </w:rPr>
              <w:t xml:space="preserve"> </w:t>
            </w:r>
            <w:r w:rsidR="00BF0EE1" w:rsidRPr="000E19F2">
              <w:rPr>
                <w:rStyle w:val="None"/>
                <w:rFonts w:ascii="Arial" w:hAnsi="Arial" w:cs="Arial"/>
                <w:u w:color="1F497D"/>
              </w:rPr>
              <w:t>Ask how the staff member is feeling about coming back to work</w:t>
            </w:r>
            <w:r w:rsidR="009E73D6">
              <w:rPr>
                <w:rStyle w:val="None"/>
                <w:rFonts w:ascii="Arial" w:hAnsi="Arial" w:cs="Arial"/>
                <w:u w:color="1F497D"/>
              </w:rPr>
              <w:t>.</w:t>
            </w:r>
            <w:r w:rsidR="00BF0EE1" w:rsidRPr="000E19F2">
              <w:rPr>
                <w:rStyle w:val="None"/>
                <w:rFonts w:ascii="Arial" w:hAnsi="Arial" w:cs="Arial"/>
                <w:u w:color="1F497D"/>
              </w:rPr>
              <w:t xml:space="preserve"> </w:t>
            </w:r>
          </w:p>
          <w:p w14:paraId="7BF75FA4" w14:textId="77777777" w:rsidR="004A769C" w:rsidRPr="000E19F2" w:rsidRDefault="004A769C" w:rsidP="009E73D6">
            <w:pPr>
              <w:pStyle w:val="BodyA"/>
              <w:spacing w:after="0" w:line="240" w:lineRule="auto"/>
              <w:ind w:left="360"/>
              <w:rPr>
                <w:rStyle w:val="None"/>
                <w:rFonts w:ascii="Arial" w:hAnsi="Arial" w:cs="Arial"/>
                <w:u w:color="1F497D"/>
              </w:rPr>
            </w:pPr>
          </w:p>
          <w:p w14:paraId="41F1F835" w14:textId="08016568" w:rsidR="009E73D6" w:rsidRDefault="00C92EB7" w:rsidP="009E73D6">
            <w:pPr>
              <w:pStyle w:val="BodyA"/>
              <w:spacing w:after="0" w:line="240" w:lineRule="auto"/>
              <w:ind w:left="360"/>
              <w:rPr>
                <w:rStyle w:val="None"/>
                <w:rFonts w:ascii="Arial" w:hAnsi="Arial" w:cs="Arial"/>
                <w:u w:color="1F497D"/>
              </w:rPr>
            </w:pPr>
            <w:sdt>
              <w:sdtPr>
                <w:rPr>
                  <w:rStyle w:val="None"/>
                  <w:rFonts w:ascii="Arial" w:hAnsi="Arial" w:cs="Arial"/>
                  <w:u w:color="1F497D"/>
                </w:rPr>
                <w:id w:val="753553434"/>
                <w14:checkbox>
                  <w14:checked w14:val="0"/>
                  <w14:checkedState w14:val="2612" w14:font="MS Gothic"/>
                  <w14:uncheckedState w14:val="2610" w14:font="MS Gothic"/>
                </w14:checkbox>
              </w:sdtPr>
              <w:sdtEndPr>
                <w:rPr>
                  <w:rStyle w:val="None"/>
                </w:rPr>
              </w:sdtEndPr>
              <w:sdtContent>
                <w:r w:rsidR="00F73AA7">
                  <w:rPr>
                    <w:rStyle w:val="None"/>
                    <w:rFonts w:ascii="MS Gothic" w:eastAsia="MS Gothic" w:hAnsi="MS Gothic" w:cs="Arial" w:hint="eastAsia"/>
                    <w:u w:color="1F497D"/>
                  </w:rPr>
                  <w:t>☐</w:t>
                </w:r>
              </w:sdtContent>
            </w:sdt>
            <w:r w:rsidR="00F73AA7">
              <w:rPr>
                <w:rStyle w:val="None"/>
                <w:rFonts w:ascii="Arial" w:hAnsi="Arial" w:cs="Arial"/>
                <w:u w:color="1F497D"/>
              </w:rPr>
              <w:t xml:space="preserve"> </w:t>
            </w:r>
            <w:r w:rsidR="00BF0EE1" w:rsidRPr="000E19F2">
              <w:rPr>
                <w:rStyle w:val="None"/>
                <w:rFonts w:ascii="Arial" w:hAnsi="Arial" w:cs="Arial"/>
                <w:u w:color="1F497D"/>
              </w:rPr>
              <w:t xml:space="preserve">Acknowledge – sensitively </w:t>
            </w:r>
            <w:r w:rsidR="00092381">
              <w:rPr>
                <w:rStyle w:val="None"/>
                <w:rFonts w:ascii="Arial" w:hAnsi="Arial" w:cs="Arial"/>
                <w:u w:color="1F497D"/>
              </w:rPr>
              <w:t>–</w:t>
            </w:r>
            <w:r w:rsidR="00BF0EE1" w:rsidRPr="000E19F2">
              <w:rPr>
                <w:rStyle w:val="None"/>
                <w:rFonts w:ascii="Arial" w:hAnsi="Arial" w:cs="Arial"/>
                <w:u w:color="1F497D"/>
              </w:rPr>
              <w:t xml:space="preserve"> that BAME people are at higher risk if they contract the virus, and that therefore they may have additional concerns they wish to address, </w:t>
            </w:r>
            <w:r w:rsidR="00BF0EE1" w:rsidRPr="000E19F2">
              <w:rPr>
                <w:rStyle w:val="None"/>
                <w:rFonts w:ascii="Arial" w:hAnsi="Arial" w:cs="Arial"/>
                <w:u w:color="1F497D"/>
              </w:rPr>
              <w:lastRenderedPageBreak/>
              <w:t xml:space="preserve">including the fear of increased risk of encountering racism (cover in discussion in STEP 2 of the </w:t>
            </w:r>
            <w:hyperlink r:id="rId15" w:history="1">
              <w:r w:rsidR="00BF0EE1" w:rsidRPr="007B23A5">
                <w:rPr>
                  <w:rStyle w:val="Hyperlink"/>
                  <w:rFonts w:ascii="Arial" w:hAnsi="Arial" w:cs="Arial"/>
                  <w:color w:val="0070C0"/>
                </w:rPr>
                <w:t>RTWP Guidance</w:t>
              </w:r>
            </w:hyperlink>
            <w:r w:rsidR="00BF0EE1" w:rsidRPr="000E19F2">
              <w:rPr>
                <w:rStyle w:val="None"/>
                <w:rFonts w:ascii="Arial" w:hAnsi="Arial" w:cs="Arial"/>
                <w:u w:color="1F497D"/>
              </w:rPr>
              <w:t>)</w:t>
            </w:r>
          </w:p>
          <w:p w14:paraId="04373386" w14:textId="77777777" w:rsidR="004A769C" w:rsidRPr="000E19F2" w:rsidRDefault="004A769C" w:rsidP="004A769C">
            <w:pPr>
              <w:pStyle w:val="BodyA"/>
              <w:spacing w:after="0" w:line="240" w:lineRule="auto"/>
              <w:ind w:left="720"/>
              <w:rPr>
                <w:rStyle w:val="None"/>
                <w:rFonts w:ascii="Arial" w:eastAsia="Arial" w:hAnsi="Arial" w:cs="Arial"/>
              </w:rPr>
            </w:pPr>
          </w:p>
          <w:p w14:paraId="18555426" w14:textId="5DC5894A" w:rsidR="00BF0EE1" w:rsidRDefault="00C92EB7" w:rsidP="009E73D6">
            <w:pPr>
              <w:pStyle w:val="BodyA"/>
              <w:spacing w:after="0" w:line="240" w:lineRule="auto"/>
              <w:ind w:left="360"/>
              <w:rPr>
                <w:rStyle w:val="None"/>
                <w:rFonts w:ascii="Arial" w:hAnsi="Arial" w:cs="Arial"/>
                <w:u w:color="1F497D"/>
              </w:rPr>
            </w:pPr>
            <w:sdt>
              <w:sdtPr>
                <w:rPr>
                  <w:rStyle w:val="None"/>
                  <w:rFonts w:ascii="Arial" w:hAnsi="Arial" w:cs="Arial"/>
                  <w:u w:color="1F497D"/>
                </w:rPr>
                <w:id w:val="-1301606505"/>
                <w14:checkbox>
                  <w14:checked w14:val="0"/>
                  <w14:checkedState w14:val="2612" w14:font="MS Gothic"/>
                  <w14:uncheckedState w14:val="2610" w14:font="MS Gothic"/>
                </w14:checkbox>
              </w:sdtPr>
              <w:sdtEndPr>
                <w:rPr>
                  <w:rStyle w:val="None"/>
                </w:rPr>
              </w:sdtEndPr>
              <w:sdtContent>
                <w:r w:rsidR="00F73AA7">
                  <w:rPr>
                    <w:rStyle w:val="None"/>
                    <w:rFonts w:ascii="MS Gothic" w:eastAsia="MS Gothic" w:hAnsi="MS Gothic" w:cs="Arial" w:hint="eastAsia"/>
                    <w:u w:color="1F497D"/>
                  </w:rPr>
                  <w:t>☐</w:t>
                </w:r>
              </w:sdtContent>
            </w:sdt>
            <w:r w:rsidR="004A769C">
              <w:rPr>
                <w:rStyle w:val="None"/>
                <w:rFonts w:ascii="Arial" w:hAnsi="Arial" w:cs="Arial"/>
                <w:u w:color="1F497D"/>
              </w:rPr>
              <w:t xml:space="preserve"> </w:t>
            </w:r>
            <w:r w:rsidR="00BF0EE1" w:rsidRPr="000E19F2">
              <w:rPr>
                <w:rStyle w:val="None"/>
                <w:rFonts w:ascii="Arial" w:hAnsi="Arial" w:cs="Arial"/>
                <w:u w:color="1F497D"/>
              </w:rPr>
              <w:t>Clearly communicate the safety measures put in place to protect them and discuss whether they are reassuring and what additional measures may be helpful.</w:t>
            </w:r>
          </w:p>
          <w:p w14:paraId="7E30B26C" w14:textId="77777777" w:rsidR="004A769C" w:rsidRPr="000E19F2" w:rsidRDefault="004A769C" w:rsidP="009E73D6">
            <w:pPr>
              <w:pStyle w:val="BodyA"/>
              <w:spacing w:after="0" w:line="240" w:lineRule="auto"/>
              <w:ind w:left="360"/>
              <w:rPr>
                <w:rStyle w:val="None"/>
                <w:rFonts w:ascii="Arial" w:hAnsi="Arial" w:cs="Arial"/>
                <w:u w:color="1F497D"/>
              </w:rPr>
            </w:pPr>
          </w:p>
          <w:p w14:paraId="1C89F978" w14:textId="6A9145F1" w:rsidR="00BF0EE1" w:rsidRDefault="00C92EB7" w:rsidP="009E73D6">
            <w:pPr>
              <w:pStyle w:val="BodyA"/>
              <w:spacing w:after="0" w:line="240" w:lineRule="auto"/>
              <w:ind w:left="360"/>
              <w:rPr>
                <w:rStyle w:val="None"/>
                <w:rFonts w:ascii="Arial" w:hAnsi="Arial" w:cs="Arial"/>
                <w:u w:color="1F497D"/>
              </w:rPr>
            </w:pPr>
            <w:sdt>
              <w:sdtPr>
                <w:rPr>
                  <w:rStyle w:val="None"/>
                  <w:rFonts w:ascii="Arial" w:hAnsi="Arial" w:cs="Arial"/>
                  <w:u w:color="1F497D"/>
                </w:rPr>
                <w:id w:val="257333776"/>
                <w14:checkbox>
                  <w14:checked w14:val="0"/>
                  <w14:checkedState w14:val="2612" w14:font="MS Gothic"/>
                  <w14:uncheckedState w14:val="2610" w14:font="MS Gothic"/>
                </w14:checkbox>
              </w:sdtPr>
              <w:sdtEndPr>
                <w:rPr>
                  <w:rStyle w:val="None"/>
                </w:rPr>
              </w:sdtEndPr>
              <w:sdtContent>
                <w:r w:rsidR="004A769C">
                  <w:rPr>
                    <w:rStyle w:val="None"/>
                    <w:rFonts w:ascii="MS Gothic" w:eastAsia="MS Gothic" w:hAnsi="MS Gothic" w:cs="Arial" w:hint="eastAsia"/>
                    <w:u w:color="1F497D"/>
                  </w:rPr>
                  <w:t>☐</w:t>
                </w:r>
              </w:sdtContent>
            </w:sdt>
            <w:r w:rsidR="004A769C">
              <w:rPr>
                <w:rStyle w:val="None"/>
                <w:rFonts w:ascii="Arial" w:hAnsi="Arial" w:cs="Arial"/>
                <w:u w:color="1F497D"/>
              </w:rPr>
              <w:t xml:space="preserve"> </w:t>
            </w:r>
            <w:r w:rsidR="00BF0EE1" w:rsidRPr="000E19F2">
              <w:rPr>
                <w:rStyle w:val="None"/>
                <w:rFonts w:ascii="Arial" w:hAnsi="Arial" w:cs="Arial"/>
                <w:u w:color="1F497D"/>
              </w:rPr>
              <w:t xml:space="preserve">Listen to and acknowledge any concerns or fears they may have and explain that you will do everything you can </w:t>
            </w:r>
            <w:r w:rsidR="00092381">
              <w:rPr>
                <w:rStyle w:val="None"/>
                <w:rFonts w:ascii="Arial" w:hAnsi="Arial" w:cs="Arial"/>
                <w:u w:color="1F497D"/>
              </w:rPr>
              <w:t xml:space="preserve">reasonably do </w:t>
            </w:r>
            <w:r w:rsidR="00BF0EE1" w:rsidRPr="000E19F2">
              <w:rPr>
                <w:rStyle w:val="None"/>
                <w:rFonts w:ascii="Arial" w:hAnsi="Arial" w:cs="Arial"/>
                <w:u w:color="1F497D"/>
              </w:rPr>
              <w:t xml:space="preserve">to address them. </w:t>
            </w:r>
          </w:p>
          <w:p w14:paraId="62352AB5" w14:textId="77777777" w:rsidR="004A769C" w:rsidRPr="000E19F2" w:rsidRDefault="004A769C" w:rsidP="004A769C">
            <w:pPr>
              <w:pStyle w:val="BodyA"/>
              <w:spacing w:after="0" w:line="240" w:lineRule="auto"/>
              <w:ind w:left="720"/>
              <w:rPr>
                <w:rStyle w:val="None"/>
                <w:rFonts w:ascii="Arial" w:eastAsia="Arial" w:hAnsi="Arial" w:cs="Arial"/>
              </w:rPr>
            </w:pPr>
          </w:p>
          <w:p w14:paraId="743424E4" w14:textId="17C64394" w:rsidR="00BF0EE1" w:rsidRPr="004A769C" w:rsidRDefault="00BF0EE1" w:rsidP="004A769C">
            <w:pPr>
              <w:pStyle w:val="BodyA"/>
              <w:numPr>
                <w:ilvl w:val="0"/>
                <w:numId w:val="31"/>
              </w:numPr>
              <w:spacing w:after="0" w:line="240" w:lineRule="auto"/>
              <w:rPr>
                <w:rStyle w:val="None"/>
                <w:rFonts w:ascii="Arial" w:hAnsi="Arial" w:cs="Arial"/>
                <w:b/>
                <w:bCs/>
                <w:u w:color="1F497D"/>
              </w:rPr>
            </w:pPr>
            <w:r w:rsidRPr="004A769C">
              <w:rPr>
                <w:rStyle w:val="None"/>
                <w:rFonts w:ascii="Arial" w:hAnsi="Arial" w:cs="Arial"/>
                <w:b/>
                <w:bCs/>
                <w:u w:color="1F497D"/>
              </w:rPr>
              <w:t>Talk through the individual’s risk assessment and safe space personal toolkit</w:t>
            </w:r>
          </w:p>
          <w:p w14:paraId="193F6951" w14:textId="77777777" w:rsidR="004A769C" w:rsidRPr="000E19F2" w:rsidRDefault="004A769C" w:rsidP="004A769C">
            <w:pPr>
              <w:pStyle w:val="BodyA"/>
              <w:spacing w:after="0" w:line="240" w:lineRule="auto"/>
              <w:ind w:left="720"/>
              <w:rPr>
                <w:rFonts w:ascii="Arial" w:hAnsi="Arial" w:cs="Arial"/>
              </w:rPr>
            </w:pPr>
          </w:p>
          <w:p w14:paraId="0F7836CB" w14:textId="75D0541C" w:rsidR="00BF0EE1" w:rsidRDefault="00C92EB7" w:rsidP="009E73D6">
            <w:pPr>
              <w:pStyle w:val="BodyA"/>
              <w:spacing w:after="0" w:line="240" w:lineRule="auto"/>
              <w:ind w:left="360"/>
              <w:rPr>
                <w:rStyle w:val="None"/>
                <w:rFonts w:ascii="Arial" w:hAnsi="Arial" w:cs="Arial"/>
                <w:u w:color="1F497D"/>
              </w:rPr>
            </w:pPr>
            <w:sdt>
              <w:sdtPr>
                <w:rPr>
                  <w:rStyle w:val="None"/>
                  <w:rFonts w:ascii="Arial" w:hAnsi="Arial" w:cs="Arial"/>
                  <w:u w:color="1F497D"/>
                </w:rPr>
                <w:id w:val="-1653832005"/>
                <w14:checkbox>
                  <w14:checked w14:val="0"/>
                  <w14:checkedState w14:val="2612" w14:font="MS Gothic"/>
                  <w14:uncheckedState w14:val="2610" w14:font="MS Gothic"/>
                </w14:checkbox>
              </w:sdtPr>
              <w:sdtEndPr>
                <w:rPr>
                  <w:rStyle w:val="None"/>
                </w:rPr>
              </w:sdtEndPr>
              <w:sdtContent>
                <w:r w:rsidR="009E73D6">
                  <w:rPr>
                    <w:rStyle w:val="None"/>
                    <w:rFonts w:ascii="MS Gothic" w:eastAsia="MS Gothic" w:hAnsi="MS Gothic" w:cs="Arial" w:hint="eastAsia"/>
                    <w:u w:color="1F497D"/>
                  </w:rPr>
                  <w:t>☐</w:t>
                </w:r>
              </w:sdtContent>
            </w:sdt>
            <w:r w:rsidR="009E73D6">
              <w:rPr>
                <w:rStyle w:val="None"/>
                <w:rFonts w:ascii="Arial" w:hAnsi="Arial" w:cs="Arial"/>
                <w:u w:color="1F497D"/>
              </w:rPr>
              <w:t xml:space="preserve"> </w:t>
            </w:r>
            <w:r w:rsidR="00BF0EE1" w:rsidRPr="000E19F2">
              <w:rPr>
                <w:rStyle w:val="None"/>
                <w:rFonts w:ascii="Arial" w:hAnsi="Arial" w:cs="Arial"/>
                <w:u w:color="1F497D"/>
              </w:rPr>
              <w:t xml:space="preserve">Check how the member of staff evaluates their wellbeing, risk and level of apprehension </w:t>
            </w:r>
            <w:r w:rsidR="00092381">
              <w:rPr>
                <w:rStyle w:val="None"/>
                <w:rFonts w:ascii="Arial" w:hAnsi="Arial" w:cs="Arial"/>
                <w:u w:color="1F497D"/>
              </w:rPr>
              <w:t>about</w:t>
            </w:r>
            <w:r w:rsidR="00092381" w:rsidRPr="000E19F2">
              <w:rPr>
                <w:rStyle w:val="None"/>
                <w:rFonts w:ascii="Arial" w:hAnsi="Arial" w:cs="Arial"/>
                <w:u w:color="1F497D"/>
              </w:rPr>
              <w:t xml:space="preserve"> </w:t>
            </w:r>
            <w:r w:rsidR="00BF0EE1" w:rsidRPr="000E19F2">
              <w:rPr>
                <w:rStyle w:val="None"/>
                <w:rFonts w:ascii="Arial" w:hAnsi="Arial" w:cs="Arial"/>
                <w:u w:color="1F497D"/>
              </w:rPr>
              <w:t>returning to the workplace</w:t>
            </w:r>
            <w:r w:rsidR="004966C9">
              <w:rPr>
                <w:rStyle w:val="None"/>
                <w:rFonts w:ascii="Arial" w:hAnsi="Arial" w:cs="Arial"/>
                <w:u w:color="1F497D"/>
              </w:rPr>
              <w:t>.</w:t>
            </w:r>
          </w:p>
          <w:p w14:paraId="23117757" w14:textId="77777777" w:rsidR="004A769C" w:rsidRPr="000E19F2" w:rsidRDefault="004A769C" w:rsidP="009E73D6">
            <w:pPr>
              <w:pStyle w:val="BodyA"/>
              <w:spacing w:after="0" w:line="240" w:lineRule="auto"/>
              <w:ind w:left="360"/>
              <w:rPr>
                <w:rStyle w:val="None"/>
                <w:rFonts w:ascii="Arial" w:hAnsi="Arial" w:cs="Arial"/>
                <w:u w:color="1F497D"/>
              </w:rPr>
            </w:pPr>
          </w:p>
          <w:p w14:paraId="3EC7D7F5" w14:textId="07B2EA39" w:rsidR="004966C9" w:rsidRDefault="00C92EB7" w:rsidP="009E73D6">
            <w:pPr>
              <w:pStyle w:val="BodyA"/>
              <w:spacing w:after="0" w:line="240" w:lineRule="auto"/>
              <w:ind w:left="360"/>
              <w:rPr>
                <w:rFonts w:ascii="Arial" w:hAnsi="Arial" w:cs="Arial"/>
              </w:rPr>
            </w:pPr>
            <w:sdt>
              <w:sdtPr>
                <w:rPr>
                  <w:rFonts w:ascii="Arial" w:hAnsi="Arial" w:cs="Arial"/>
                </w:rPr>
                <w:id w:val="-879619759"/>
                <w14:checkbox>
                  <w14:checked w14:val="0"/>
                  <w14:checkedState w14:val="2612" w14:font="MS Gothic"/>
                  <w14:uncheckedState w14:val="2610" w14:font="MS Gothic"/>
                </w14:checkbox>
              </w:sdtPr>
              <w:sdtEndPr/>
              <w:sdtContent>
                <w:r w:rsidR="009E73D6">
                  <w:rPr>
                    <w:rFonts w:ascii="MS Gothic" w:eastAsia="MS Gothic" w:hAnsi="MS Gothic" w:cs="Arial" w:hint="eastAsia"/>
                  </w:rPr>
                  <w:t>☐</w:t>
                </w:r>
              </w:sdtContent>
            </w:sdt>
            <w:r w:rsidR="009E73D6">
              <w:rPr>
                <w:rFonts w:ascii="Arial" w:hAnsi="Arial" w:cs="Arial"/>
              </w:rPr>
              <w:t xml:space="preserve"> </w:t>
            </w:r>
            <w:r w:rsidR="004966C9">
              <w:rPr>
                <w:rFonts w:ascii="Arial" w:hAnsi="Arial" w:cs="Arial"/>
              </w:rPr>
              <w:t xml:space="preserve">Ensure the individual risk assessment </w:t>
            </w:r>
            <w:r w:rsidR="004966C9" w:rsidRPr="002C13CC">
              <w:rPr>
                <w:rFonts w:ascii="Arial" w:hAnsi="Arial" w:cs="Arial"/>
              </w:rPr>
              <w:t>reflect</w:t>
            </w:r>
            <w:r w:rsidR="004966C9">
              <w:rPr>
                <w:rFonts w:ascii="Arial" w:hAnsi="Arial" w:cs="Arial"/>
              </w:rPr>
              <w:t>s</w:t>
            </w:r>
            <w:r w:rsidR="004966C9" w:rsidRPr="002C13CC">
              <w:rPr>
                <w:rFonts w:ascii="Arial" w:hAnsi="Arial" w:cs="Arial"/>
              </w:rPr>
              <w:t xml:space="preserve"> the increased risk to ethnic groups and the measures put in place to protect the</w:t>
            </w:r>
            <w:r w:rsidR="004966C9">
              <w:rPr>
                <w:rFonts w:ascii="Arial" w:hAnsi="Arial" w:cs="Arial"/>
              </w:rPr>
              <w:t xml:space="preserve"> staff member concerned.</w:t>
            </w:r>
          </w:p>
          <w:p w14:paraId="7F4AA9CB" w14:textId="77777777" w:rsidR="004A769C" w:rsidRPr="004730BA" w:rsidRDefault="004A769C" w:rsidP="009E73D6">
            <w:pPr>
              <w:pStyle w:val="BodyA"/>
              <w:spacing w:after="0" w:line="240" w:lineRule="auto"/>
              <w:ind w:left="360"/>
              <w:rPr>
                <w:rFonts w:ascii="Arial" w:hAnsi="Arial" w:cs="Arial"/>
                <w:u w:color="1F497D"/>
                <w:lang w:val="en-GB"/>
              </w:rPr>
            </w:pPr>
          </w:p>
          <w:p w14:paraId="11DAB5E2" w14:textId="31C257E6" w:rsidR="00BF0EE1" w:rsidRDefault="00C92EB7" w:rsidP="009E73D6">
            <w:pPr>
              <w:pStyle w:val="BodyA"/>
              <w:spacing w:after="0" w:line="240" w:lineRule="auto"/>
              <w:ind w:left="360"/>
              <w:rPr>
                <w:rStyle w:val="None"/>
                <w:rFonts w:ascii="Arial" w:hAnsi="Arial" w:cs="Arial"/>
                <w:u w:color="1F497D"/>
              </w:rPr>
            </w:pPr>
            <w:sdt>
              <w:sdtPr>
                <w:rPr>
                  <w:rStyle w:val="None"/>
                  <w:rFonts w:ascii="Arial" w:hAnsi="Arial" w:cs="Arial"/>
                  <w:u w:color="1F497D"/>
                </w:rPr>
                <w:id w:val="1989675281"/>
                <w14:checkbox>
                  <w14:checked w14:val="0"/>
                  <w14:checkedState w14:val="2612" w14:font="MS Gothic"/>
                  <w14:uncheckedState w14:val="2610" w14:font="MS Gothic"/>
                </w14:checkbox>
              </w:sdtPr>
              <w:sdtEndPr>
                <w:rPr>
                  <w:rStyle w:val="None"/>
                </w:rPr>
              </w:sdtEndPr>
              <w:sdtContent>
                <w:r w:rsidR="009E73D6">
                  <w:rPr>
                    <w:rStyle w:val="None"/>
                    <w:rFonts w:ascii="MS Gothic" w:eastAsia="MS Gothic" w:hAnsi="MS Gothic" w:cs="Arial" w:hint="eastAsia"/>
                    <w:u w:color="1F497D"/>
                  </w:rPr>
                  <w:t>☐</w:t>
                </w:r>
              </w:sdtContent>
            </w:sdt>
            <w:r w:rsidR="009E73D6">
              <w:rPr>
                <w:rStyle w:val="None"/>
                <w:rFonts w:ascii="Arial" w:hAnsi="Arial" w:cs="Arial"/>
                <w:u w:color="1F497D"/>
              </w:rPr>
              <w:t xml:space="preserve"> </w:t>
            </w:r>
            <w:r w:rsidR="00BF0EE1" w:rsidRPr="000E19F2">
              <w:rPr>
                <w:rStyle w:val="None"/>
                <w:rFonts w:ascii="Arial" w:hAnsi="Arial" w:cs="Arial"/>
                <w:u w:color="1F497D"/>
              </w:rPr>
              <w:t xml:space="preserve">Check whether they have any other risk factors or personal considerations not directly related to race/ethnicity e.g. being a </w:t>
            </w:r>
            <w:proofErr w:type="spellStart"/>
            <w:r w:rsidR="004D4D3F" w:rsidRPr="000E19F2">
              <w:rPr>
                <w:rStyle w:val="None"/>
                <w:rFonts w:ascii="Arial" w:hAnsi="Arial" w:cs="Arial"/>
                <w:u w:color="1F497D"/>
              </w:rPr>
              <w:t>care</w:t>
            </w:r>
            <w:r w:rsidR="004D4D3F">
              <w:rPr>
                <w:rStyle w:val="None"/>
                <w:rFonts w:ascii="Arial" w:hAnsi="Arial" w:cs="Arial"/>
                <w:u w:color="1F497D"/>
              </w:rPr>
              <w:t>r</w:t>
            </w:r>
            <w:proofErr w:type="spellEnd"/>
            <w:r w:rsidR="004D4D3F">
              <w:rPr>
                <w:rStyle w:val="None"/>
                <w:rFonts w:ascii="Arial" w:hAnsi="Arial" w:cs="Arial"/>
                <w:u w:color="1F497D"/>
              </w:rPr>
              <w:t>,</w:t>
            </w:r>
            <w:r w:rsidR="00BF0EE1" w:rsidRPr="000E19F2">
              <w:rPr>
                <w:rStyle w:val="None"/>
                <w:rFonts w:ascii="Arial" w:hAnsi="Arial" w:cs="Arial"/>
                <w:u w:color="1F497D"/>
              </w:rPr>
              <w:t xml:space="preserve"> health condition etc. </w:t>
            </w:r>
          </w:p>
          <w:p w14:paraId="124B56E4" w14:textId="77777777" w:rsidR="004A769C" w:rsidRPr="000E19F2" w:rsidRDefault="004A769C" w:rsidP="009E73D6">
            <w:pPr>
              <w:pStyle w:val="BodyA"/>
              <w:spacing w:after="0" w:line="240" w:lineRule="auto"/>
              <w:ind w:left="360"/>
              <w:rPr>
                <w:rStyle w:val="None"/>
                <w:rFonts w:ascii="Arial" w:hAnsi="Arial" w:cs="Arial"/>
                <w:u w:color="1F497D"/>
              </w:rPr>
            </w:pPr>
          </w:p>
          <w:p w14:paraId="0E80520E" w14:textId="56D97DAB" w:rsidR="00BF0EE1" w:rsidRDefault="00C92EB7" w:rsidP="009E73D6">
            <w:pPr>
              <w:pStyle w:val="BodyA"/>
              <w:spacing w:after="0" w:line="240" w:lineRule="auto"/>
              <w:ind w:left="360"/>
              <w:rPr>
                <w:rStyle w:val="None"/>
                <w:rFonts w:ascii="Arial" w:hAnsi="Arial" w:cs="Arial"/>
                <w:u w:color="1F497D"/>
              </w:rPr>
            </w:pPr>
            <w:sdt>
              <w:sdtPr>
                <w:rPr>
                  <w:rStyle w:val="None"/>
                  <w:rFonts w:ascii="Arial" w:hAnsi="Arial" w:cs="Arial"/>
                  <w:u w:color="1F497D"/>
                </w:rPr>
                <w:id w:val="1164134979"/>
                <w14:checkbox>
                  <w14:checked w14:val="0"/>
                  <w14:checkedState w14:val="2612" w14:font="MS Gothic"/>
                  <w14:uncheckedState w14:val="2610" w14:font="MS Gothic"/>
                </w14:checkbox>
              </w:sdtPr>
              <w:sdtEndPr>
                <w:rPr>
                  <w:rStyle w:val="None"/>
                </w:rPr>
              </w:sdtEndPr>
              <w:sdtContent>
                <w:r w:rsidR="009E73D6">
                  <w:rPr>
                    <w:rStyle w:val="None"/>
                    <w:rFonts w:ascii="MS Gothic" w:eastAsia="MS Gothic" w:hAnsi="MS Gothic" w:cs="Arial" w:hint="eastAsia"/>
                    <w:u w:color="1F497D"/>
                  </w:rPr>
                  <w:t>☐</w:t>
                </w:r>
              </w:sdtContent>
            </w:sdt>
            <w:r w:rsidR="009E73D6">
              <w:rPr>
                <w:rStyle w:val="None"/>
                <w:rFonts w:ascii="Arial" w:hAnsi="Arial" w:cs="Arial"/>
                <w:u w:color="1F497D"/>
              </w:rPr>
              <w:t xml:space="preserve"> </w:t>
            </w:r>
            <w:r w:rsidR="00BF0EE1" w:rsidRPr="000E19F2">
              <w:rPr>
                <w:rStyle w:val="None"/>
                <w:rFonts w:ascii="Arial" w:hAnsi="Arial" w:cs="Arial"/>
                <w:u w:color="1F497D"/>
              </w:rPr>
              <w:t xml:space="preserve">Follow up any issues or concerns identified and seek advice from your HR School Team, Occupational Health, Counseling or the Safety Office as necessary. </w:t>
            </w:r>
          </w:p>
          <w:p w14:paraId="16D72114" w14:textId="77777777" w:rsidR="004A769C" w:rsidRPr="000E19F2" w:rsidRDefault="004A769C" w:rsidP="009E73D6">
            <w:pPr>
              <w:pStyle w:val="BodyA"/>
              <w:spacing w:after="0" w:line="240" w:lineRule="auto"/>
              <w:ind w:left="360"/>
              <w:rPr>
                <w:rFonts w:ascii="Arial" w:hAnsi="Arial" w:cs="Arial"/>
                <w:u w:color="1F497D"/>
                <w:lang w:val="en-GB"/>
              </w:rPr>
            </w:pPr>
          </w:p>
          <w:p w14:paraId="6BD8AA57" w14:textId="35BDF078" w:rsidR="00BF0EE1" w:rsidRDefault="00C92EB7" w:rsidP="009E73D6">
            <w:pPr>
              <w:pStyle w:val="BodyA"/>
              <w:spacing w:after="0" w:line="240" w:lineRule="auto"/>
              <w:ind w:left="360"/>
              <w:rPr>
                <w:rFonts w:ascii="Arial" w:eastAsia="Arial" w:hAnsi="Arial" w:cs="Arial"/>
                <w:lang w:val="en-GB"/>
              </w:rPr>
            </w:pPr>
            <w:sdt>
              <w:sdtPr>
                <w:rPr>
                  <w:rStyle w:val="None"/>
                  <w:rFonts w:ascii="Arial" w:eastAsia="Arial" w:hAnsi="Arial" w:cs="Arial"/>
                </w:rPr>
                <w:id w:val="1986593175"/>
                <w14:checkbox>
                  <w14:checked w14:val="0"/>
                  <w14:checkedState w14:val="2612" w14:font="MS Gothic"/>
                  <w14:uncheckedState w14:val="2610" w14:font="MS Gothic"/>
                </w14:checkbox>
              </w:sdtPr>
              <w:sdtEndPr>
                <w:rPr>
                  <w:rStyle w:val="None"/>
                </w:rPr>
              </w:sdtEndPr>
              <w:sdtContent>
                <w:r w:rsidR="009E73D6">
                  <w:rPr>
                    <w:rStyle w:val="None"/>
                    <w:rFonts w:ascii="MS Gothic" w:eastAsia="MS Gothic" w:hAnsi="MS Gothic" w:cs="Arial" w:hint="eastAsia"/>
                  </w:rPr>
                  <w:t>☐</w:t>
                </w:r>
              </w:sdtContent>
            </w:sdt>
            <w:r w:rsidR="009E73D6">
              <w:rPr>
                <w:rStyle w:val="None"/>
                <w:rFonts w:ascii="Arial" w:eastAsia="Arial" w:hAnsi="Arial" w:cs="Arial"/>
              </w:rPr>
              <w:t xml:space="preserve"> </w:t>
            </w:r>
            <w:r w:rsidR="00BF0EE1" w:rsidRPr="000E19F2">
              <w:rPr>
                <w:rStyle w:val="None"/>
                <w:rFonts w:ascii="Arial" w:eastAsia="Arial" w:hAnsi="Arial" w:cs="Arial"/>
              </w:rPr>
              <w:t>Invite your staff to a</w:t>
            </w:r>
            <w:r w:rsidR="00CF1F93">
              <w:rPr>
                <w:rStyle w:val="None"/>
                <w:rFonts w:ascii="Arial" w:eastAsia="Arial" w:hAnsi="Arial" w:cs="Arial"/>
              </w:rPr>
              <w:t xml:space="preserve"> voluntary</w:t>
            </w:r>
            <w:r w:rsidR="00BF0EE1" w:rsidRPr="000E19F2">
              <w:rPr>
                <w:rStyle w:val="None"/>
                <w:rFonts w:ascii="Arial" w:eastAsia="Arial" w:hAnsi="Arial" w:cs="Arial"/>
              </w:rPr>
              <w:t xml:space="preserve"> </w:t>
            </w:r>
            <w:hyperlink r:id="rId16" w:history="1">
              <w:r w:rsidR="00BF0EE1" w:rsidRPr="007B23A5">
                <w:rPr>
                  <w:rStyle w:val="Hyperlink"/>
                  <w:rFonts w:ascii="Arial" w:eastAsia="Arial" w:hAnsi="Arial" w:cs="Arial"/>
                  <w:color w:val="0070C0"/>
                </w:rPr>
                <w:t>Safe Space Circle</w:t>
              </w:r>
            </w:hyperlink>
            <w:r w:rsidR="00BF0EE1" w:rsidRPr="000E19F2">
              <w:rPr>
                <w:rStyle w:val="None"/>
                <w:rFonts w:ascii="Arial" w:eastAsia="Arial" w:hAnsi="Arial" w:cs="Arial"/>
              </w:rPr>
              <w:t xml:space="preserve"> </w:t>
            </w:r>
            <w:r w:rsidR="00BF0EE1" w:rsidRPr="000E19F2">
              <w:rPr>
                <w:rFonts w:ascii="Arial" w:eastAsia="Times New Roman" w:hAnsi="Arial" w:cs="Arial"/>
                <w:bdr w:val="none" w:sz="0" w:space="0" w:color="auto"/>
                <w:lang w:val="en-GB"/>
              </w:rPr>
              <w:t>t</w:t>
            </w:r>
            <w:r w:rsidR="00BF0EE1" w:rsidRPr="000E19F2">
              <w:rPr>
                <w:rFonts w:ascii="Arial" w:eastAsia="Arial" w:hAnsi="Arial" w:cs="Arial"/>
                <w:lang w:val="en-GB"/>
              </w:rPr>
              <w:t xml:space="preserve">o collectively discuss and address concerns, share ideas and promote </w:t>
            </w:r>
            <w:r w:rsidR="00092381" w:rsidRPr="000E19F2">
              <w:rPr>
                <w:rFonts w:ascii="Arial" w:eastAsia="Arial" w:hAnsi="Arial" w:cs="Arial"/>
                <w:lang w:val="en-GB"/>
              </w:rPr>
              <w:t>peer</w:t>
            </w:r>
            <w:r w:rsidR="00092381">
              <w:rPr>
                <w:rFonts w:ascii="Arial" w:eastAsia="Arial" w:hAnsi="Arial" w:cs="Arial"/>
                <w:lang w:val="en-GB"/>
              </w:rPr>
              <w:t>-</w:t>
            </w:r>
            <w:r w:rsidR="00092381" w:rsidRPr="000E19F2">
              <w:rPr>
                <w:rFonts w:ascii="Arial" w:eastAsia="Arial" w:hAnsi="Arial" w:cs="Arial"/>
                <w:lang w:val="en-GB"/>
              </w:rPr>
              <w:t>to</w:t>
            </w:r>
            <w:r w:rsidR="00092381">
              <w:rPr>
                <w:rFonts w:ascii="Arial" w:eastAsia="Arial" w:hAnsi="Arial" w:cs="Arial"/>
                <w:lang w:val="en-GB"/>
              </w:rPr>
              <w:t>-</w:t>
            </w:r>
            <w:r w:rsidR="00BF0EE1" w:rsidRPr="000E19F2">
              <w:rPr>
                <w:rFonts w:ascii="Arial" w:eastAsia="Arial" w:hAnsi="Arial" w:cs="Arial"/>
                <w:lang w:val="en-GB"/>
              </w:rPr>
              <w:t xml:space="preserve">peer support prior to returning to the </w:t>
            </w:r>
            <w:r w:rsidR="00231782">
              <w:rPr>
                <w:rFonts w:ascii="Arial" w:eastAsia="Arial" w:hAnsi="Arial" w:cs="Arial"/>
                <w:lang w:val="en-GB"/>
              </w:rPr>
              <w:t>workplace</w:t>
            </w:r>
            <w:r w:rsidR="00BF0EE1" w:rsidRPr="000E19F2">
              <w:rPr>
                <w:rFonts w:ascii="Arial" w:eastAsia="Arial" w:hAnsi="Arial" w:cs="Arial"/>
                <w:lang w:val="en-GB"/>
              </w:rPr>
              <w:t xml:space="preserve">. </w:t>
            </w:r>
          </w:p>
          <w:p w14:paraId="6C352F71" w14:textId="77777777" w:rsidR="004A769C" w:rsidRPr="000E19F2" w:rsidRDefault="004A769C" w:rsidP="009E73D6">
            <w:pPr>
              <w:pStyle w:val="BodyA"/>
              <w:spacing w:after="0" w:line="240" w:lineRule="auto"/>
              <w:ind w:left="720"/>
              <w:rPr>
                <w:rStyle w:val="None"/>
                <w:rFonts w:ascii="Arial" w:eastAsia="Arial" w:hAnsi="Arial" w:cs="Arial"/>
                <w:lang w:val="en-GB"/>
              </w:rPr>
            </w:pPr>
          </w:p>
          <w:p w14:paraId="720BC1D7" w14:textId="40B43F2D" w:rsidR="00BF0EE1" w:rsidRDefault="00C92EB7" w:rsidP="009E73D6">
            <w:pPr>
              <w:pStyle w:val="BodyA"/>
              <w:spacing w:after="0" w:line="240" w:lineRule="auto"/>
              <w:ind w:left="360"/>
              <w:rPr>
                <w:rFonts w:ascii="Arial" w:hAnsi="Arial" w:cs="Arial"/>
              </w:rPr>
            </w:pPr>
            <w:sdt>
              <w:sdtPr>
                <w:rPr>
                  <w:rFonts w:ascii="Arial" w:hAnsi="Arial" w:cs="Arial"/>
                </w:rPr>
                <w:id w:val="877437849"/>
                <w14:checkbox>
                  <w14:checked w14:val="0"/>
                  <w14:checkedState w14:val="2612" w14:font="MS Gothic"/>
                  <w14:uncheckedState w14:val="2610" w14:font="MS Gothic"/>
                </w14:checkbox>
              </w:sdtPr>
              <w:sdtEndPr/>
              <w:sdtContent>
                <w:r w:rsidR="009E73D6">
                  <w:rPr>
                    <w:rFonts w:ascii="MS Gothic" w:eastAsia="MS Gothic" w:hAnsi="MS Gothic" w:cs="Arial" w:hint="eastAsia"/>
                  </w:rPr>
                  <w:t>☐</w:t>
                </w:r>
              </w:sdtContent>
            </w:sdt>
            <w:r w:rsidR="009E73D6">
              <w:rPr>
                <w:rFonts w:ascii="Arial" w:hAnsi="Arial" w:cs="Arial"/>
              </w:rPr>
              <w:t xml:space="preserve"> </w:t>
            </w:r>
            <w:r w:rsidR="00BF0EE1" w:rsidRPr="000E19F2">
              <w:rPr>
                <w:rFonts w:ascii="Arial" w:hAnsi="Arial" w:cs="Arial"/>
              </w:rPr>
              <w:t>Discuss whether the measures already undertaken for all staff are reassuring and if they are not, what additional measures may help</w:t>
            </w:r>
            <w:r w:rsidR="00092381">
              <w:rPr>
                <w:rFonts w:ascii="Arial" w:hAnsi="Arial" w:cs="Arial"/>
              </w:rPr>
              <w:t>.</w:t>
            </w:r>
          </w:p>
          <w:p w14:paraId="56A58A3E" w14:textId="77777777" w:rsidR="004A769C" w:rsidRPr="000E19F2" w:rsidRDefault="004A769C" w:rsidP="009E73D6">
            <w:pPr>
              <w:pStyle w:val="BodyA"/>
              <w:spacing w:after="0" w:line="240" w:lineRule="auto"/>
              <w:ind w:left="720"/>
              <w:rPr>
                <w:rFonts w:ascii="Arial" w:hAnsi="Arial" w:cs="Arial"/>
              </w:rPr>
            </w:pPr>
          </w:p>
          <w:p w14:paraId="48184739" w14:textId="13FE89BF" w:rsidR="00BF0EE1" w:rsidRDefault="00C92EB7" w:rsidP="009E73D6">
            <w:pPr>
              <w:pStyle w:val="BodyA"/>
              <w:spacing w:after="0" w:line="240" w:lineRule="auto"/>
              <w:ind w:left="360"/>
              <w:rPr>
                <w:rStyle w:val="None"/>
                <w:rFonts w:ascii="Arial" w:hAnsi="Arial" w:cs="Arial"/>
                <w:u w:color="1F497D"/>
              </w:rPr>
            </w:pPr>
            <w:sdt>
              <w:sdtPr>
                <w:rPr>
                  <w:rFonts w:ascii="Arial" w:hAnsi="Arial" w:cs="Arial"/>
                </w:rPr>
                <w:id w:val="652186025"/>
                <w14:checkbox>
                  <w14:checked w14:val="0"/>
                  <w14:checkedState w14:val="2612" w14:font="MS Gothic"/>
                  <w14:uncheckedState w14:val="2610" w14:font="MS Gothic"/>
                </w14:checkbox>
              </w:sdtPr>
              <w:sdtEndPr/>
              <w:sdtContent>
                <w:r w:rsidR="009E73D6">
                  <w:rPr>
                    <w:rFonts w:ascii="MS Gothic" w:eastAsia="MS Gothic" w:hAnsi="MS Gothic" w:cs="Arial" w:hint="eastAsia"/>
                  </w:rPr>
                  <w:t>☐</w:t>
                </w:r>
              </w:sdtContent>
            </w:sdt>
            <w:r w:rsidR="009E73D6">
              <w:rPr>
                <w:rFonts w:ascii="Arial" w:hAnsi="Arial" w:cs="Arial"/>
              </w:rPr>
              <w:t xml:space="preserve"> </w:t>
            </w:r>
            <w:r w:rsidR="00BF0EE1" w:rsidRPr="000E19F2">
              <w:rPr>
                <w:rFonts w:ascii="Arial" w:hAnsi="Arial" w:cs="Arial"/>
              </w:rPr>
              <w:t xml:space="preserve">Discuss the context of their current team, how a return to the workplace might raise specific concerns for them (this might include the existing culture of the working environment </w:t>
            </w:r>
            <w:r w:rsidR="00092381" w:rsidRPr="000E19F2">
              <w:rPr>
                <w:rFonts w:ascii="Arial" w:hAnsi="Arial" w:cs="Arial"/>
              </w:rPr>
              <w:t>pre</w:t>
            </w:r>
            <w:r w:rsidR="00092381">
              <w:rPr>
                <w:rStyle w:val="None"/>
                <w:u w:color="1F497D"/>
              </w:rPr>
              <w:t>-</w:t>
            </w:r>
            <w:r w:rsidR="00BF0EE1" w:rsidRPr="000E19F2">
              <w:rPr>
                <w:rStyle w:val="None"/>
                <w:rFonts w:ascii="Arial" w:hAnsi="Arial" w:cs="Arial"/>
                <w:u w:color="1F497D"/>
              </w:rPr>
              <w:t xml:space="preserve">lock down and how they perceive things might be like after </w:t>
            </w:r>
            <w:r w:rsidR="00092381">
              <w:rPr>
                <w:rStyle w:val="None"/>
                <w:rFonts w:ascii="Arial" w:hAnsi="Arial" w:cs="Arial"/>
                <w:u w:color="1F497D"/>
              </w:rPr>
              <w:t>returning to the workplace)</w:t>
            </w:r>
            <w:r w:rsidR="00BF0EE1" w:rsidRPr="000E19F2">
              <w:rPr>
                <w:rStyle w:val="None"/>
                <w:rFonts w:ascii="Arial" w:hAnsi="Arial" w:cs="Arial"/>
                <w:u w:color="1F497D"/>
              </w:rPr>
              <w:t xml:space="preserve">. </w:t>
            </w:r>
          </w:p>
          <w:p w14:paraId="735E6CAA" w14:textId="77777777" w:rsidR="004A769C" w:rsidRPr="000E19F2" w:rsidRDefault="004A769C" w:rsidP="009E73D6">
            <w:pPr>
              <w:pStyle w:val="BodyA"/>
              <w:spacing w:after="0" w:line="240" w:lineRule="auto"/>
              <w:ind w:left="-360"/>
              <w:rPr>
                <w:rStyle w:val="None"/>
                <w:rFonts w:ascii="Arial" w:hAnsi="Arial" w:cs="Arial"/>
                <w:u w:color="1F497D"/>
              </w:rPr>
            </w:pPr>
          </w:p>
          <w:p w14:paraId="667121C2" w14:textId="146178E5" w:rsidR="00BF0EE1" w:rsidRDefault="00C92EB7" w:rsidP="009E73D6">
            <w:pPr>
              <w:pStyle w:val="BodyA"/>
              <w:spacing w:after="0" w:line="240" w:lineRule="auto"/>
              <w:ind w:left="360"/>
              <w:rPr>
                <w:rStyle w:val="None"/>
                <w:rFonts w:ascii="Arial" w:hAnsi="Arial" w:cs="Arial"/>
                <w:u w:color="1F497D"/>
              </w:rPr>
            </w:pPr>
            <w:sdt>
              <w:sdtPr>
                <w:rPr>
                  <w:rStyle w:val="None"/>
                  <w:rFonts w:ascii="Arial" w:hAnsi="Arial" w:cs="Arial"/>
                  <w:u w:color="1F497D"/>
                </w:rPr>
                <w:id w:val="1145247501"/>
                <w14:checkbox>
                  <w14:checked w14:val="0"/>
                  <w14:checkedState w14:val="2612" w14:font="MS Gothic"/>
                  <w14:uncheckedState w14:val="2610" w14:font="MS Gothic"/>
                </w14:checkbox>
              </w:sdtPr>
              <w:sdtEndPr>
                <w:rPr>
                  <w:rStyle w:val="None"/>
                </w:rPr>
              </w:sdtEndPr>
              <w:sdtContent>
                <w:r w:rsidR="009E73D6">
                  <w:rPr>
                    <w:rStyle w:val="None"/>
                    <w:rFonts w:ascii="MS Gothic" w:eastAsia="MS Gothic" w:hAnsi="MS Gothic" w:cs="Arial" w:hint="eastAsia"/>
                    <w:u w:color="1F497D"/>
                  </w:rPr>
                  <w:t>☐</w:t>
                </w:r>
              </w:sdtContent>
            </w:sdt>
            <w:r w:rsidR="009E73D6">
              <w:rPr>
                <w:rStyle w:val="None"/>
                <w:rFonts w:ascii="Arial" w:hAnsi="Arial" w:cs="Arial"/>
                <w:u w:color="1F497D"/>
              </w:rPr>
              <w:t xml:space="preserve"> </w:t>
            </w:r>
            <w:r w:rsidR="004A769C">
              <w:rPr>
                <w:rStyle w:val="None"/>
                <w:rFonts w:ascii="Arial" w:hAnsi="Arial" w:cs="Arial"/>
                <w:u w:color="1F497D"/>
              </w:rPr>
              <w:t>Co</w:t>
            </w:r>
            <w:r w:rsidR="00BF0EE1" w:rsidRPr="000E19F2">
              <w:rPr>
                <w:rStyle w:val="None"/>
                <w:rFonts w:ascii="Arial" w:hAnsi="Arial" w:cs="Arial"/>
                <w:u w:color="1F497D"/>
              </w:rPr>
              <w:t xml:space="preserve">nsider the existing culture of the team and whether it could add to a sense of isolation with BAME member/s of staff being reluctant, perhaps as a result of negative experiences, to speak up about concerns. </w:t>
            </w:r>
          </w:p>
          <w:p w14:paraId="65B30558" w14:textId="77777777" w:rsidR="009E73D6" w:rsidRPr="000E19F2" w:rsidRDefault="009E73D6" w:rsidP="009E73D6">
            <w:pPr>
              <w:pStyle w:val="BodyA"/>
              <w:spacing w:after="0" w:line="240" w:lineRule="auto"/>
              <w:ind w:left="720"/>
              <w:rPr>
                <w:rStyle w:val="None"/>
                <w:rFonts w:ascii="Arial" w:hAnsi="Arial" w:cs="Arial"/>
                <w:u w:color="1F497D"/>
              </w:rPr>
            </w:pPr>
          </w:p>
          <w:p w14:paraId="1D28F754" w14:textId="69775986" w:rsidR="00BF0EE1" w:rsidRDefault="00C92EB7" w:rsidP="009E73D6">
            <w:pPr>
              <w:pStyle w:val="BodyA"/>
              <w:spacing w:after="0" w:line="240" w:lineRule="auto"/>
              <w:ind w:left="360"/>
              <w:rPr>
                <w:rStyle w:val="None"/>
                <w:rFonts w:ascii="Arial" w:hAnsi="Arial" w:cs="Arial"/>
                <w:u w:color="1F497D"/>
              </w:rPr>
            </w:pPr>
            <w:sdt>
              <w:sdtPr>
                <w:rPr>
                  <w:rStyle w:val="None"/>
                  <w:rFonts w:ascii="Arial" w:hAnsi="Arial" w:cs="Arial"/>
                  <w:u w:color="1F497D"/>
                </w:rPr>
                <w:id w:val="-578592547"/>
                <w14:checkbox>
                  <w14:checked w14:val="0"/>
                  <w14:checkedState w14:val="2612" w14:font="MS Gothic"/>
                  <w14:uncheckedState w14:val="2610" w14:font="MS Gothic"/>
                </w14:checkbox>
              </w:sdtPr>
              <w:sdtEndPr>
                <w:rPr>
                  <w:rStyle w:val="None"/>
                </w:rPr>
              </w:sdtEndPr>
              <w:sdtContent>
                <w:r w:rsidR="009E73D6">
                  <w:rPr>
                    <w:rStyle w:val="None"/>
                    <w:rFonts w:ascii="MS Gothic" w:eastAsia="MS Gothic" w:hAnsi="MS Gothic" w:cs="Arial" w:hint="eastAsia"/>
                    <w:u w:color="1F497D"/>
                  </w:rPr>
                  <w:t>☐</w:t>
                </w:r>
              </w:sdtContent>
            </w:sdt>
            <w:r w:rsidR="009E73D6">
              <w:rPr>
                <w:rStyle w:val="None"/>
                <w:rFonts w:ascii="Arial" w:hAnsi="Arial" w:cs="Arial"/>
                <w:u w:color="1F497D"/>
              </w:rPr>
              <w:t xml:space="preserve"> </w:t>
            </w:r>
            <w:r w:rsidR="00BF0EE1" w:rsidRPr="000E19F2">
              <w:rPr>
                <w:rStyle w:val="None"/>
                <w:rFonts w:ascii="Arial" w:hAnsi="Arial" w:cs="Arial"/>
                <w:u w:color="1F497D"/>
              </w:rPr>
              <w:t xml:space="preserve">Consider constructive ways of addressing this </w:t>
            </w:r>
            <w:r w:rsidR="00092381">
              <w:rPr>
                <w:rStyle w:val="None"/>
                <w:rFonts w:ascii="Arial" w:hAnsi="Arial" w:cs="Arial"/>
                <w:u w:color="1F497D"/>
              </w:rPr>
              <w:t>such as</w:t>
            </w:r>
            <w:r w:rsidR="00092381" w:rsidRPr="000E19F2">
              <w:rPr>
                <w:rStyle w:val="None"/>
                <w:rFonts w:ascii="Arial" w:hAnsi="Arial" w:cs="Arial"/>
                <w:u w:color="1F497D"/>
              </w:rPr>
              <w:t xml:space="preserve"> </w:t>
            </w:r>
            <w:r w:rsidR="00BF0EE1" w:rsidRPr="000E19F2">
              <w:rPr>
                <w:rStyle w:val="None"/>
                <w:rFonts w:ascii="Arial" w:hAnsi="Arial" w:cs="Arial"/>
                <w:u w:color="1F497D"/>
              </w:rPr>
              <w:t xml:space="preserve">making sure </w:t>
            </w:r>
            <w:r w:rsidR="00092381">
              <w:rPr>
                <w:rStyle w:val="None"/>
                <w:rFonts w:ascii="Arial" w:hAnsi="Arial" w:cs="Arial"/>
                <w:u w:color="1F497D"/>
              </w:rPr>
              <w:t xml:space="preserve">that </w:t>
            </w:r>
            <w:r w:rsidR="00BF0EE1" w:rsidRPr="000E19F2">
              <w:rPr>
                <w:rStyle w:val="None"/>
                <w:rFonts w:ascii="Arial" w:hAnsi="Arial" w:cs="Arial"/>
                <w:u w:color="1F497D"/>
              </w:rPr>
              <w:t xml:space="preserve">in team discussions everyone is encouraged to contribute not just the more vocal team members, or at </w:t>
            </w:r>
            <w:r w:rsidR="00092381" w:rsidRPr="000E19F2">
              <w:rPr>
                <w:rStyle w:val="None"/>
                <w:rFonts w:ascii="Arial" w:hAnsi="Arial" w:cs="Arial"/>
                <w:u w:color="1F497D"/>
              </w:rPr>
              <w:t>one</w:t>
            </w:r>
            <w:r w:rsidR="00092381">
              <w:rPr>
                <w:rStyle w:val="None"/>
                <w:rFonts w:ascii="Arial" w:hAnsi="Arial" w:cs="Arial"/>
                <w:u w:color="1F497D"/>
              </w:rPr>
              <w:t>-</w:t>
            </w:r>
            <w:r w:rsidR="00092381" w:rsidRPr="000E19F2">
              <w:rPr>
                <w:rStyle w:val="None"/>
                <w:rFonts w:ascii="Arial" w:hAnsi="Arial" w:cs="Arial"/>
                <w:u w:color="1F497D"/>
              </w:rPr>
              <w:t>to</w:t>
            </w:r>
            <w:r w:rsidR="00092381">
              <w:rPr>
                <w:rStyle w:val="None"/>
                <w:rFonts w:ascii="Arial" w:hAnsi="Arial" w:cs="Arial"/>
                <w:u w:color="1F497D"/>
              </w:rPr>
              <w:t>-</w:t>
            </w:r>
            <w:r w:rsidR="00BF0EE1" w:rsidRPr="000E19F2">
              <w:rPr>
                <w:rStyle w:val="None"/>
                <w:rFonts w:ascii="Arial" w:hAnsi="Arial" w:cs="Arial"/>
                <w:u w:color="1F497D"/>
              </w:rPr>
              <w:t xml:space="preserve">one meetings with BAME </w:t>
            </w:r>
            <w:r w:rsidR="004D4D3F">
              <w:rPr>
                <w:rStyle w:val="None"/>
                <w:rFonts w:ascii="Arial" w:hAnsi="Arial" w:cs="Arial"/>
                <w:u w:color="1F497D"/>
              </w:rPr>
              <w:t xml:space="preserve">members of </w:t>
            </w:r>
            <w:r w:rsidR="00BF0EE1" w:rsidRPr="000E19F2">
              <w:rPr>
                <w:rStyle w:val="None"/>
                <w:rFonts w:ascii="Arial" w:hAnsi="Arial" w:cs="Arial"/>
                <w:u w:color="1F497D"/>
              </w:rPr>
              <w:t xml:space="preserve">staff checking they are not experiencing racism or other difficulties arising from conscious or unconscious bias. </w:t>
            </w:r>
          </w:p>
          <w:p w14:paraId="22B255F4" w14:textId="77777777" w:rsidR="009E73D6" w:rsidRPr="000E19F2" w:rsidRDefault="009E73D6" w:rsidP="009E73D6">
            <w:pPr>
              <w:pStyle w:val="BodyA"/>
              <w:spacing w:after="0" w:line="240" w:lineRule="auto"/>
              <w:ind w:left="720"/>
              <w:rPr>
                <w:rStyle w:val="None"/>
                <w:rFonts w:ascii="Arial" w:hAnsi="Arial" w:cs="Arial"/>
                <w:u w:color="1F497D"/>
              </w:rPr>
            </w:pPr>
          </w:p>
          <w:p w14:paraId="47A521EA" w14:textId="561CB955" w:rsidR="00BF0EE1" w:rsidRDefault="00BF0EE1" w:rsidP="009E73D6">
            <w:pPr>
              <w:pStyle w:val="BodyA"/>
              <w:spacing w:after="0" w:line="240" w:lineRule="auto"/>
              <w:rPr>
                <w:rStyle w:val="None"/>
                <w:rFonts w:ascii="Arial" w:hAnsi="Arial" w:cs="Arial"/>
                <w:i/>
                <w:u w:color="1F497D"/>
              </w:rPr>
            </w:pPr>
            <w:r w:rsidRPr="000E19F2">
              <w:rPr>
                <w:rStyle w:val="None"/>
                <w:rFonts w:ascii="Arial" w:hAnsi="Arial" w:cs="Arial"/>
                <w:i/>
                <w:u w:color="1F497D"/>
              </w:rPr>
              <w:t>Contact your HR Team if you need advice or support in relation to any matters raised as part of the individual risk assessment or discussion.</w:t>
            </w:r>
          </w:p>
          <w:p w14:paraId="26FECD25" w14:textId="05F28809" w:rsidR="004A769C" w:rsidRDefault="004A769C" w:rsidP="004A769C">
            <w:pPr>
              <w:pStyle w:val="BodyA"/>
              <w:spacing w:after="0" w:line="240" w:lineRule="auto"/>
              <w:ind w:left="360"/>
              <w:rPr>
                <w:rStyle w:val="None"/>
                <w:rFonts w:ascii="Arial" w:hAnsi="Arial" w:cs="Arial"/>
                <w:i/>
                <w:u w:color="1F497D"/>
              </w:rPr>
            </w:pPr>
          </w:p>
          <w:p w14:paraId="44596AC8" w14:textId="35624643" w:rsidR="006544BD" w:rsidRDefault="006544BD" w:rsidP="004A769C">
            <w:pPr>
              <w:pStyle w:val="BodyA"/>
              <w:spacing w:after="0" w:line="240" w:lineRule="auto"/>
              <w:ind w:left="360"/>
              <w:rPr>
                <w:rStyle w:val="None"/>
                <w:rFonts w:ascii="Arial" w:hAnsi="Arial" w:cs="Arial"/>
                <w:i/>
                <w:u w:color="1F497D"/>
              </w:rPr>
            </w:pPr>
          </w:p>
          <w:p w14:paraId="162E3662" w14:textId="05E9105E" w:rsidR="006544BD" w:rsidRDefault="006544BD" w:rsidP="004A769C">
            <w:pPr>
              <w:pStyle w:val="BodyA"/>
              <w:spacing w:after="0" w:line="240" w:lineRule="auto"/>
              <w:ind w:left="360"/>
              <w:rPr>
                <w:rStyle w:val="None"/>
                <w:rFonts w:ascii="Arial" w:hAnsi="Arial" w:cs="Arial"/>
                <w:i/>
                <w:u w:color="1F497D"/>
              </w:rPr>
            </w:pPr>
          </w:p>
          <w:p w14:paraId="5925938E" w14:textId="77777777" w:rsidR="006544BD" w:rsidRDefault="006544BD" w:rsidP="004A769C">
            <w:pPr>
              <w:pStyle w:val="BodyA"/>
              <w:spacing w:after="0" w:line="240" w:lineRule="auto"/>
              <w:ind w:left="360"/>
              <w:rPr>
                <w:rStyle w:val="None"/>
                <w:rFonts w:ascii="Arial" w:hAnsi="Arial" w:cs="Arial"/>
                <w:i/>
                <w:u w:color="1F497D"/>
              </w:rPr>
            </w:pPr>
          </w:p>
          <w:p w14:paraId="55CB3444" w14:textId="54E63272" w:rsidR="004A769C" w:rsidRPr="004A769C" w:rsidRDefault="00B42949" w:rsidP="004A769C">
            <w:pPr>
              <w:pStyle w:val="BodyA"/>
              <w:numPr>
                <w:ilvl w:val="0"/>
                <w:numId w:val="31"/>
              </w:numPr>
              <w:spacing w:after="0" w:line="240" w:lineRule="auto"/>
              <w:rPr>
                <w:rStyle w:val="None"/>
                <w:rFonts w:ascii="Arial" w:hAnsi="Arial" w:cs="Arial"/>
                <w:b/>
                <w:bCs/>
                <w:u w:color="1F497D"/>
              </w:rPr>
            </w:pPr>
            <w:r>
              <w:rPr>
                <w:rStyle w:val="None"/>
                <w:rFonts w:ascii="Arial" w:hAnsi="Arial" w:cs="Arial"/>
                <w:b/>
                <w:bCs/>
                <w:u w:color="1F497D"/>
              </w:rPr>
              <w:t>Ongoing support</w:t>
            </w:r>
          </w:p>
          <w:p w14:paraId="2D60A23C" w14:textId="77777777" w:rsidR="004A769C" w:rsidRPr="000E19F2" w:rsidRDefault="004A769C" w:rsidP="004A769C">
            <w:pPr>
              <w:pStyle w:val="BodyA"/>
              <w:spacing w:after="0" w:line="240" w:lineRule="auto"/>
              <w:ind w:left="360"/>
              <w:rPr>
                <w:rStyle w:val="None"/>
                <w:rFonts w:ascii="Arial" w:hAnsi="Arial" w:cs="Arial"/>
                <w:i/>
                <w:u w:color="1F497D"/>
              </w:rPr>
            </w:pPr>
          </w:p>
          <w:p w14:paraId="2512E407" w14:textId="3EAA1CB2" w:rsidR="00BF0EE1" w:rsidRDefault="00C92EB7" w:rsidP="00231782">
            <w:pPr>
              <w:pStyle w:val="BodyA"/>
              <w:spacing w:after="0" w:line="240" w:lineRule="auto"/>
              <w:ind w:left="360"/>
              <w:rPr>
                <w:rFonts w:ascii="Arial" w:hAnsi="Arial" w:cs="Arial"/>
              </w:rPr>
            </w:pPr>
            <w:sdt>
              <w:sdtPr>
                <w:rPr>
                  <w:rFonts w:ascii="Arial" w:hAnsi="Arial" w:cs="Arial"/>
                </w:rPr>
                <w:id w:val="179624812"/>
                <w14:checkbox>
                  <w14:checked w14:val="0"/>
                  <w14:checkedState w14:val="2612" w14:font="MS Gothic"/>
                  <w14:uncheckedState w14:val="2610" w14:font="MS Gothic"/>
                </w14:checkbox>
              </w:sdtPr>
              <w:sdtEndPr/>
              <w:sdtContent>
                <w:r w:rsidR="00231782">
                  <w:rPr>
                    <w:rFonts w:ascii="MS Gothic" w:eastAsia="MS Gothic" w:hAnsi="MS Gothic" w:cs="Arial" w:hint="eastAsia"/>
                  </w:rPr>
                  <w:t>☐</w:t>
                </w:r>
              </w:sdtContent>
            </w:sdt>
            <w:r w:rsidR="00231782">
              <w:rPr>
                <w:rFonts w:ascii="Arial" w:hAnsi="Arial" w:cs="Arial"/>
              </w:rPr>
              <w:t xml:space="preserve"> </w:t>
            </w:r>
            <w:r w:rsidR="00BF0EE1" w:rsidRPr="000E19F2">
              <w:rPr>
                <w:rFonts w:ascii="Arial" w:hAnsi="Arial" w:cs="Arial"/>
              </w:rPr>
              <w:t>Set review meeting dates to ensure staff are receiving ongoing support.</w:t>
            </w:r>
          </w:p>
          <w:p w14:paraId="0AF364FE" w14:textId="77777777" w:rsidR="00231782" w:rsidRDefault="00231782" w:rsidP="00231782">
            <w:pPr>
              <w:pStyle w:val="BodyA"/>
              <w:spacing w:after="0" w:line="240" w:lineRule="auto"/>
              <w:rPr>
                <w:rFonts w:ascii="Arial" w:hAnsi="Arial" w:cs="Arial"/>
              </w:rPr>
            </w:pPr>
          </w:p>
          <w:p w14:paraId="60C2A819" w14:textId="3E570BC4" w:rsidR="00BF0EE1" w:rsidRPr="00B42949" w:rsidRDefault="00C92EB7" w:rsidP="00231782">
            <w:pPr>
              <w:pStyle w:val="BodyA"/>
              <w:spacing w:after="0" w:line="240" w:lineRule="auto"/>
              <w:ind w:left="360"/>
              <w:rPr>
                <w:rFonts w:ascii="Arial" w:hAnsi="Arial" w:cs="Arial"/>
              </w:rPr>
            </w:pPr>
            <w:sdt>
              <w:sdtPr>
                <w:rPr>
                  <w:rFonts w:ascii="Arial" w:hAnsi="Arial" w:cs="Arial"/>
                </w:rPr>
                <w:id w:val="-1409769434"/>
                <w14:checkbox>
                  <w14:checked w14:val="0"/>
                  <w14:checkedState w14:val="2612" w14:font="MS Gothic"/>
                  <w14:uncheckedState w14:val="2610" w14:font="MS Gothic"/>
                </w14:checkbox>
              </w:sdtPr>
              <w:sdtEndPr/>
              <w:sdtContent>
                <w:r w:rsidR="00231782">
                  <w:rPr>
                    <w:rFonts w:ascii="MS Gothic" w:eastAsia="MS Gothic" w:hAnsi="MS Gothic" w:cs="Arial" w:hint="eastAsia"/>
                  </w:rPr>
                  <w:t>☐</w:t>
                </w:r>
              </w:sdtContent>
            </w:sdt>
            <w:r w:rsidR="00231782">
              <w:rPr>
                <w:rFonts w:ascii="Arial" w:hAnsi="Arial" w:cs="Arial"/>
              </w:rPr>
              <w:t xml:space="preserve"> </w:t>
            </w:r>
            <w:r w:rsidR="00B42949">
              <w:rPr>
                <w:rFonts w:ascii="Arial" w:hAnsi="Arial" w:cs="Arial"/>
              </w:rPr>
              <w:t xml:space="preserve">Signpost </w:t>
            </w:r>
            <w:r w:rsidR="00BF0EE1" w:rsidRPr="00B42949">
              <w:rPr>
                <w:rFonts w:ascii="Arial" w:eastAsia="Arial" w:hAnsi="Arial" w:cs="Arial"/>
                <w:lang w:val="en-GB"/>
              </w:rPr>
              <w:t xml:space="preserve">the </w:t>
            </w:r>
            <w:hyperlink r:id="rId17" w:history="1">
              <w:r w:rsidR="00DF3939" w:rsidRPr="00164291">
                <w:rPr>
                  <w:rStyle w:val="Hyperlink"/>
                  <w:rFonts w:ascii="Arial" w:eastAsia="Arial" w:hAnsi="Arial" w:cs="Arial"/>
                  <w:color w:val="0070C0"/>
                  <w:lang w:val="en-GB"/>
                </w:rPr>
                <w:t xml:space="preserve">COVID </w:t>
              </w:r>
              <w:r w:rsidR="008E42AD" w:rsidRPr="00164291">
                <w:rPr>
                  <w:rStyle w:val="Hyperlink"/>
                  <w:rFonts w:ascii="Arial" w:eastAsia="Arial" w:hAnsi="Arial" w:cs="Arial"/>
                  <w:color w:val="0070C0"/>
                  <w:lang w:val="en-GB"/>
                </w:rPr>
                <w:t>Inclusion Resources</w:t>
              </w:r>
            </w:hyperlink>
            <w:r w:rsidR="008E42AD">
              <w:rPr>
                <w:rFonts w:ascii="Arial" w:eastAsia="Arial" w:hAnsi="Arial" w:cs="Arial"/>
                <w:lang w:val="en-GB"/>
              </w:rPr>
              <w:t xml:space="preserve"> </w:t>
            </w:r>
            <w:r w:rsidR="00DF3939">
              <w:rPr>
                <w:rFonts w:ascii="Arial" w:eastAsia="Arial" w:hAnsi="Arial" w:cs="Arial"/>
                <w:lang w:val="en-GB"/>
              </w:rPr>
              <w:t>relevant to BAME staff</w:t>
            </w:r>
            <w:r w:rsidR="3EEA14FA">
              <w:rPr>
                <w:rFonts w:ascii="Arial" w:eastAsia="Arial" w:hAnsi="Arial" w:cs="Arial"/>
                <w:lang w:val="en-GB"/>
              </w:rPr>
              <w:t xml:space="preserve"> and the </w:t>
            </w:r>
            <w:hyperlink r:id="rId18">
              <w:r w:rsidR="29C6CFE7" w:rsidRPr="174B7484">
                <w:rPr>
                  <w:rStyle w:val="Hyperlink"/>
                  <w:rFonts w:ascii="Arial" w:eastAsia="Arial" w:hAnsi="Arial" w:cs="Arial"/>
                  <w:color w:val="0070C0"/>
                  <w:lang w:val="en-GB"/>
                </w:rPr>
                <w:t xml:space="preserve">University’s </w:t>
              </w:r>
              <w:r w:rsidR="3EEA14FA" w:rsidRPr="174B7484">
                <w:rPr>
                  <w:rStyle w:val="Hyperlink"/>
                  <w:rFonts w:ascii="Arial" w:eastAsia="Arial" w:hAnsi="Arial" w:cs="Arial"/>
                  <w:color w:val="0070C0"/>
                  <w:lang w:val="en-GB"/>
                </w:rPr>
                <w:t xml:space="preserve">BAME </w:t>
              </w:r>
              <w:r w:rsidR="387BCF5F" w:rsidRPr="174B7484">
                <w:rPr>
                  <w:rStyle w:val="Hyperlink"/>
                  <w:rFonts w:ascii="Arial" w:eastAsia="Arial" w:hAnsi="Arial" w:cs="Arial"/>
                  <w:color w:val="0070C0"/>
                  <w:lang w:val="en-GB"/>
                </w:rPr>
                <w:t>Staff Network</w:t>
              </w:r>
            </w:hyperlink>
            <w:r w:rsidR="387BCF5F">
              <w:rPr>
                <w:rFonts w:ascii="Arial" w:eastAsia="Arial" w:hAnsi="Arial" w:cs="Arial"/>
                <w:lang w:val="en-GB"/>
              </w:rPr>
              <w:t xml:space="preserve"> </w:t>
            </w:r>
            <w:r w:rsidR="00BF0EE1" w:rsidRPr="00B42949">
              <w:rPr>
                <w:rFonts w:ascii="Arial" w:eastAsia="Times New Roman" w:hAnsi="Arial" w:cs="Arial"/>
                <w:color w:val="171717"/>
              </w:rPr>
              <w:t>(</w:t>
            </w:r>
            <w:r w:rsidR="0B67AB77" w:rsidRPr="00B42949">
              <w:rPr>
                <w:rFonts w:ascii="Arial" w:eastAsia="Times New Roman" w:hAnsi="Arial" w:cs="Arial"/>
                <w:color w:val="171717"/>
              </w:rPr>
              <w:t xml:space="preserve">all </w:t>
            </w:r>
            <w:hyperlink r:id="rId19">
              <w:r w:rsidR="0B67AB77" w:rsidRPr="174B7484">
                <w:rPr>
                  <w:rStyle w:val="Hyperlink"/>
                  <w:rFonts w:ascii="Arial" w:eastAsia="Times New Roman" w:hAnsi="Arial" w:cs="Arial"/>
                  <w:color w:val="0070C0"/>
                </w:rPr>
                <w:t>networks</w:t>
              </w:r>
            </w:hyperlink>
            <w:r w:rsidR="0B67AB77" w:rsidRPr="00B42949">
              <w:rPr>
                <w:rFonts w:ascii="Arial" w:eastAsia="Times New Roman" w:hAnsi="Arial" w:cs="Arial"/>
                <w:color w:val="171717"/>
              </w:rPr>
              <w:t xml:space="preserve"> are </w:t>
            </w:r>
            <w:r w:rsidR="00BF0EE1" w:rsidRPr="00B42949">
              <w:rPr>
                <w:rFonts w:ascii="Arial" w:eastAsia="Times New Roman" w:hAnsi="Arial" w:cs="Arial"/>
                <w:color w:val="171717"/>
              </w:rPr>
              <w:t>continuing to run virtual meetings to support staff</w:t>
            </w:r>
            <w:r w:rsidR="36D1CA27" w:rsidRPr="00B42949">
              <w:rPr>
                <w:rFonts w:ascii="Arial" w:eastAsia="Times New Roman" w:hAnsi="Arial" w:cs="Arial"/>
                <w:color w:val="171717"/>
              </w:rPr>
              <w:t>)</w:t>
            </w:r>
            <w:r w:rsidR="00BF0EE1" w:rsidRPr="00B42949">
              <w:rPr>
                <w:rFonts w:ascii="Arial" w:eastAsia="Times New Roman" w:hAnsi="Arial" w:cs="Arial"/>
                <w:color w:val="171717"/>
              </w:rPr>
              <w:t>. The Equality and Diversity team is also </w:t>
            </w:r>
            <w:hyperlink r:id="rId20" w:history="1">
              <w:r w:rsidR="00BF0EE1" w:rsidRPr="00B42949">
                <w:rPr>
                  <w:rFonts w:ascii="Arial" w:eastAsia="Times New Roman" w:hAnsi="Arial" w:cs="Arial"/>
                  <w:color w:val="0070C0"/>
                  <w:u w:val="single"/>
                </w:rPr>
                <w:t>available remotely</w:t>
              </w:r>
            </w:hyperlink>
            <w:r w:rsidR="00BF0EE1" w:rsidRPr="00B42949">
              <w:rPr>
                <w:rFonts w:ascii="Arial" w:eastAsia="Times New Roman" w:hAnsi="Arial" w:cs="Arial"/>
                <w:color w:val="171717"/>
              </w:rPr>
              <w:t> to answer any queries staff or managers may have. </w:t>
            </w:r>
          </w:p>
          <w:p w14:paraId="26B7B2D5" w14:textId="77777777" w:rsidR="00BF0EE1" w:rsidRDefault="00BF0EE1" w:rsidP="004A769C">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Arial Unicode MS" w:hAnsi="Arial" w:cs="Arial"/>
                <w:color w:val="auto"/>
                <w:u w:color="1F497D"/>
              </w:rPr>
            </w:pPr>
          </w:p>
        </w:tc>
      </w:tr>
    </w:tbl>
    <w:p w14:paraId="6DA0FE09" w14:textId="77777777" w:rsidR="00BF0EE1" w:rsidRPr="00895ED9" w:rsidRDefault="00BF0EE1" w:rsidP="004A769C">
      <w:pPr>
        <w:pStyle w:val="Default"/>
        <w:rPr>
          <w:rStyle w:val="None"/>
          <w:rFonts w:ascii="Arial" w:eastAsia="Arial Unicode MS" w:hAnsi="Arial" w:cs="Arial"/>
          <w:color w:val="auto"/>
          <w:u w:color="1F497D"/>
        </w:rPr>
      </w:pPr>
    </w:p>
    <w:p w14:paraId="21856C18" w14:textId="77777777" w:rsidR="008168D7" w:rsidRDefault="008168D7" w:rsidP="004A769C">
      <w:pPr>
        <w:pStyle w:val="Default"/>
        <w:rPr>
          <w:rStyle w:val="None"/>
          <w:rFonts w:ascii="Arial" w:eastAsia="Arial Unicode MS" w:hAnsi="Arial" w:cs="Arial"/>
          <w:color w:val="0070C0"/>
          <w:sz w:val="24"/>
          <w:szCs w:val="24"/>
          <w:u w:color="1F497D"/>
        </w:rPr>
      </w:pPr>
    </w:p>
    <w:p w14:paraId="74949670" w14:textId="6E467F10" w:rsidR="00BF0EE1" w:rsidRDefault="008C781C" w:rsidP="004A769C">
      <w:pPr>
        <w:pStyle w:val="Default"/>
        <w:rPr>
          <w:rStyle w:val="None"/>
          <w:rFonts w:ascii="Arial" w:eastAsia="Arial Unicode MS" w:hAnsi="Arial" w:cs="Arial"/>
          <w:color w:val="0070C0"/>
          <w:sz w:val="24"/>
          <w:szCs w:val="24"/>
          <w:u w:color="1F497D"/>
        </w:rPr>
      </w:pPr>
      <w:r>
        <w:rPr>
          <w:rStyle w:val="None"/>
          <w:rFonts w:ascii="Arial" w:eastAsia="Arial Unicode MS" w:hAnsi="Arial" w:cs="Arial"/>
          <w:color w:val="0070C0"/>
          <w:sz w:val="24"/>
          <w:szCs w:val="24"/>
          <w:u w:color="1F497D"/>
        </w:rPr>
        <w:t xml:space="preserve">Further </w:t>
      </w:r>
      <w:r w:rsidR="00D85B7F">
        <w:rPr>
          <w:rStyle w:val="None"/>
          <w:rFonts w:ascii="Arial" w:eastAsia="Arial Unicode MS" w:hAnsi="Arial" w:cs="Arial"/>
          <w:color w:val="0070C0"/>
          <w:sz w:val="24"/>
          <w:szCs w:val="24"/>
          <w:u w:color="1F497D"/>
        </w:rPr>
        <w:t>Guidance</w:t>
      </w:r>
    </w:p>
    <w:p w14:paraId="754C32CE" w14:textId="77777777" w:rsidR="008C781C" w:rsidRPr="000E19F2" w:rsidRDefault="008C781C" w:rsidP="004A769C">
      <w:pPr>
        <w:pStyle w:val="Default"/>
        <w:rPr>
          <w:rStyle w:val="None"/>
          <w:rFonts w:ascii="Arial" w:eastAsia="Arial Unicode MS" w:hAnsi="Arial" w:cs="Arial"/>
          <w:color w:val="0070C0"/>
          <w:sz w:val="24"/>
          <w:szCs w:val="24"/>
          <w:u w:color="1F497D"/>
        </w:rPr>
      </w:pPr>
    </w:p>
    <w:p w14:paraId="02EE2A50" w14:textId="30AD86F4" w:rsidR="00371E20" w:rsidRPr="000E19F2" w:rsidRDefault="00371E20" w:rsidP="004A769C">
      <w:pPr>
        <w:pStyle w:val="BodyA"/>
        <w:numPr>
          <w:ilvl w:val="0"/>
          <w:numId w:val="19"/>
        </w:numPr>
        <w:spacing w:after="0" w:line="240" w:lineRule="auto"/>
        <w:rPr>
          <w:rStyle w:val="None"/>
          <w:rFonts w:ascii="Arial" w:eastAsia="Times New Roman" w:hAnsi="Arial" w:cs="Arial"/>
          <w:color w:val="171717"/>
        </w:rPr>
      </w:pPr>
      <w:r w:rsidRPr="000E19F2">
        <w:rPr>
          <w:rStyle w:val="None"/>
          <w:rFonts w:ascii="Arial" w:hAnsi="Arial" w:cs="Arial"/>
        </w:rPr>
        <w:t xml:space="preserve">Ensure that the four key steps under the </w:t>
      </w:r>
      <w:hyperlink r:id="rId21" w:history="1">
        <w:r w:rsidRPr="00A031A0">
          <w:rPr>
            <w:rStyle w:val="Hyperlink"/>
            <w:rFonts w:ascii="Arial" w:hAnsi="Arial" w:cs="Arial"/>
            <w:color w:val="0070C0"/>
          </w:rPr>
          <w:t>Returning to the Workplace</w:t>
        </w:r>
      </w:hyperlink>
      <w:r w:rsidRPr="00A031A0">
        <w:rPr>
          <w:rStyle w:val="None"/>
          <w:rFonts w:ascii="Arial" w:hAnsi="Arial" w:cs="Arial"/>
          <w:color w:val="0070C0"/>
        </w:rPr>
        <w:t xml:space="preserve"> – manager guidance for supporting staff</w:t>
      </w:r>
      <w:r w:rsidRPr="000E19F2">
        <w:rPr>
          <w:rStyle w:val="None"/>
          <w:rFonts w:ascii="Arial" w:hAnsi="Arial" w:cs="Arial"/>
        </w:rPr>
        <w:t xml:space="preserve"> are followed</w:t>
      </w:r>
      <w:r w:rsidR="0098500E" w:rsidRPr="000E19F2">
        <w:rPr>
          <w:rStyle w:val="None"/>
          <w:rFonts w:ascii="Arial" w:hAnsi="Arial" w:cs="Arial"/>
        </w:rPr>
        <w:t xml:space="preserve"> closely</w:t>
      </w:r>
      <w:r w:rsidRPr="000E19F2">
        <w:rPr>
          <w:rStyle w:val="None"/>
          <w:rFonts w:ascii="Arial" w:hAnsi="Arial" w:cs="Arial"/>
        </w:rPr>
        <w:t xml:space="preserve">. </w:t>
      </w:r>
      <w:r w:rsidR="00C0347C">
        <w:rPr>
          <w:rStyle w:val="None"/>
          <w:rFonts w:ascii="Arial" w:hAnsi="Arial" w:cs="Arial"/>
        </w:rPr>
        <w:t xml:space="preserve">Please </w:t>
      </w:r>
      <w:r w:rsidR="0098500E" w:rsidRPr="000E19F2">
        <w:rPr>
          <w:rStyle w:val="None"/>
          <w:rFonts w:ascii="Arial" w:hAnsi="Arial" w:cs="Arial"/>
        </w:rPr>
        <w:t>refer to slide 3 for an overview of the process and slide 4 on harassment, discrimination and conflict.</w:t>
      </w:r>
    </w:p>
    <w:p w14:paraId="161A9FB9" w14:textId="11AD4647" w:rsidR="00371E20" w:rsidRPr="000E19F2" w:rsidRDefault="0098500E" w:rsidP="004A769C">
      <w:pPr>
        <w:pStyle w:val="BodyA"/>
        <w:numPr>
          <w:ilvl w:val="0"/>
          <w:numId w:val="19"/>
        </w:numPr>
        <w:spacing w:after="0" w:line="240" w:lineRule="auto"/>
        <w:rPr>
          <w:rStyle w:val="None"/>
          <w:rFonts w:ascii="Arial" w:hAnsi="Arial" w:cs="Arial"/>
        </w:rPr>
      </w:pPr>
      <w:r w:rsidRPr="000E19F2">
        <w:rPr>
          <w:rStyle w:val="None"/>
          <w:rFonts w:ascii="Arial" w:hAnsi="Arial" w:cs="Arial"/>
        </w:rPr>
        <w:t xml:space="preserve">It is </w:t>
      </w:r>
      <w:r w:rsidR="002D43AC">
        <w:rPr>
          <w:rStyle w:val="None"/>
          <w:rFonts w:ascii="Arial" w:hAnsi="Arial" w:cs="Arial"/>
        </w:rPr>
        <w:t>the</w:t>
      </w:r>
      <w:r w:rsidR="002D43AC" w:rsidRPr="000E19F2">
        <w:rPr>
          <w:rStyle w:val="None"/>
          <w:rFonts w:ascii="Arial" w:hAnsi="Arial" w:cs="Arial"/>
        </w:rPr>
        <w:t xml:space="preserve"> </w:t>
      </w:r>
      <w:r w:rsidRPr="000E19F2">
        <w:rPr>
          <w:rStyle w:val="None"/>
          <w:rFonts w:ascii="Arial" w:hAnsi="Arial" w:cs="Arial"/>
        </w:rPr>
        <w:t xml:space="preserve">responsibility </w:t>
      </w:r>
      <w:r w:rsidR="002D43AC">
        <w:rPr>
          <w:rStyle w:val="None"/>
          <w:rFonts w:ascii="Arial" w:hAnsi="Arial" w:cs="Arial"/>
        </w:rPr>
        <w:t xml:space="preserve">of line managers </w:t>
      </w:r>
      <w:r w:rsidRPr="000E19F2">
        <w:rPr>
          <w:rStyle w:val="None"/>
          <w:rFonts w:ascii="Arial" w:hAnsi="Arial" w:cs="Arial"/>
        </w:rPr>
        <w:t xml:space="preserve">to discuss issues of inclusivity within individual return to </w:t>
      </w:r>
      <w:r w:rsidR="002D43AC">
        <w:rPr>
          <w:rStyle w:val="None"/>
          <w:rFonts w:ascii="Arial" w:hAnsi="Arial" w:cs="Arial"/>
        </w:rPr>
        <w:t xml:space="preserve">the </w:t>
      </w:r>
      <w:r w:rsidRPr="000E19F2">
        <w:rPr>
          <w:rStyle w:val="None"/>
          <w:rFonts w:ascii="Arial" w:hAnsi="Arial" w:cs="Arial"/>
        </w:rPr>
        <w:t>work</w:t>
      </w:r>
      <w:r w:rsidR="002D43AC">
        <w:rPr>
          <w:rStyle w:val="None"/>
          <w:rFonts w:ascii="Arial" w:hAnsi="Arial" w:cs="Arial"/>
        </w:rPr>
        <w:t>place</w:t>
      </w:r>
      <w:r w:rsidRPr="000E19F2">
        <w:rPr>
          <w:rStyle w:val="None"/>
          <w:rFonts w:ascii="Arial" w:hAnsi="Arial" w:cs="Arial"/>
        </w:rPr>
        <w:t xml:space="preserve"> conversations and </w:t>
      </w:r>
      <w:hyperlink r:id="rId22" w:history="1">
        <w:r w:rsidRPr="00A031A0">
          <w:rPr>
            <w:rStyle w:val="Hyperlink"/>
            <w:rFonts w:ascii="Arial" w:hAnsi="Arial" w:cs="Arial"/>
            <w:color w:val="0070C0"/>
          </w:rPr>
          <w:t>Safe Space Circles</w:t>
        </w:r>
      </w:hyperlink>
      <w:r w:rsidR="00C0347C">
        <w:rPr>
          <w:rStyle w:val="Hyperlink"/>
          <w:rFonts w:ascii="Arial" w:hAnsi="Arial" w:cs="Arial"/>
        </w:rPr>
        <w:t>,</w:t>
      </w:r>
      <w:r w:rsidR="00C0347C">
        <w:rPr>
          <w:rStyle w:val="None"/>
          <w:rFonts w:ascii="Arial" w:hAnsi="Arial" w:cs="Arial"/>
        </w:rPr>
        <w:t xml:space="preserve"> and </w:t>
      </w:r>
      <w:r w:rsidR="0030121D">
        <w:rPr>
          <w:rStyle w:val="None"/>
          <w:rFonts w:ascii="Arial" w:hAnsi="Arial" w:cs="Arial"/>
        </w:rPr>
        <w:t xml:space="preserve">to proactively </w:t>
      </w:r>
      <w:r w:rsidR="00C0347C">
        <w:rPr>
          <w:rStyle w:val="None"/>
          <w:rFonts w:ascii="Arial" w:hAnsi="Arial" w:cs="Arial"/>
        </w:rPr>
        <w:t xml:space="preserve">safeguard </w:t>
      </w:r>
      <w:r w:rsidR="0030121D">
        <w:rPr>
          <w:rStyle w:val="None"/>
          <w:rFonts w:ascii="Arial" w:hAnsi="Arial" w:cs="Arial"/>
        </w:rPr>
        <w:t xml:space="preserve">inclusion rather than </w:t>
      </w:r>
      <w:r w:rsidR="00FD4B69">
        <w:rPr>
          <w:rStyle w:val="None"/>
          <w:rFonts w:ascii="Arial" w:hAnsi="Arial" w:cs="Arial"/>
        </w:rPr>
        <w:t xml:space="preserve">only acting in response </w:t>
      </w:r>
      <w:r w:rsidR="0030121D">
        <w:rPr>
          <w:rStyle w:val="None"/>
          <w:rFonts w:ascii="Arial" w:hAnsi="Arial" w:cs="Arial"/>
        </w:rPr>
        <w:t xml:space="preserve">to </w:t>
      </w:r>
      <w:r w:rsidR="00FD4B69">
        <w:rPr>
          <w:rStyle w:val="None"/>
          <w:rFonts w:ascii="Arial" w:hAnsi="Arial" w:cs="Arial"/>
        </w:rPr>
        <w:t xml:space="preserve">incidences. </w:t>
      </w:r>
      <w:r w:rsidRPr="000E19F2">
        <w:rPr>
          <w:rStyle w:val="None"/>
          <w:rFonts w:ascii="Arial" w:hAnsi="Arial" w:cs="Arial"/>
        </w:rPr>
        <w:t>It is important to ensure that each member of staff knows they are returning to a supportive and caring environment.</w:t>
      </w:r>
    </w:p>
    <w:p w14:paraId="166E37B2" w14:textId="533F31AE" w:rsidR="0098500E" w:rsidRPr="000E19F2" w:rsidRDefault="00371E20" w:rsidP="004A769C">
      <w:pPr>
        <w:pStyle w:val="BodyA"/>
        <w:numPr>
          <w:ilvl w:val="0"/>
          <w:numId w:val="19"/>
        </w:numPr>
        <w:spacing w:after="0" w:line="240" w:lineRule="auto"/>
        <w:rPr>
          <w:rStyle w:val="None"/>
          <w:rFonts w:ascii="Arial" w:hAnsi="Arial" w:cs="Arial"/>
        </w:rPr>
      </w:pPr>
      <w:r w:rsidRPr="000E19F2">
        <w:rPr>
          <w:rStyle w:val="None"/>
          <w:rFonts w:ascii="Arial" w:hAnsi="Arial" w:cs="Arial"/>
        </w:rPr>
        <w:t xml:space="preserve">Managers and staff need to model appropriate </w:t>
      </w:r>
      <w:proofErr w:type="spellStart"/>
      <w:r w:rsidRPr="000E19F2">
        <w:rPr>
          <w:rStyle w:val="None"/>
          <w:rFonts w:ascii="Arial" w:hAnsi="Arial" w:cs="Arial"/>
        </w:rPr>
        <w:t>behaviour</w:t>
      </w:r>
      <w:proofErr w:type="spellEnd"/>
      <w:r w:rsidRPr="000E19F2">
        <w:rPr>
          <w:rStyle w:val="None"/>
          <w:rFonts w:ascii="Arial" w:hAnsi="Arial" w:cs="Arial"/>
        </w:rPr>
        <w:t xml:space="preserve">, be vigilant to discrimination and underlying tensions and actively step in early to challenge racist attitudes, </w:t>
      </w:r>
      <w:proofErr w:type="spellStart"/>
      <w:r w:rsidRPr="000E19F2">
        <w:rPr>
          <w:rStyle w:val="None"/>
          <w:rFonts w:ascii="Arial" w:hAnsi="Arial" w:cs="Arial"/>
        </w:rPr>
        <w:t>behaviours</w:t>
      </w:r>
      <w:proofErr w:type="spellEnd"/>
      <w:r w:rsidRPr="000E19F2">
        <w:rPr>
          <w:rStyle w:val="None"/>
          <w:rFonts w:ascii="Arial" w:hAnsi="Arial" w:cs="Arial"/>
        </w:rPr>
        <w:t xml:space="preserve"> and conflict in the workplace. </w:t>
      </w:r>
      <w:r w:rsidR="0098500E" w:rsidRPr="000E19F2">
        <w:rPr>
          <w:rStyle w:val="None"/>
          <w:rFonts w:ascii="Arial" w:hAnsi="Arial" w:cs="Arial"/>
        </w:rPr>
        <w:t>Please see the</w:t>
      </w:r>
      <w:r w:rsidR="00FD4B69">
        <w:rPr>
          <w:rStyle w:val="None"/>
          <w:rFonts w:ascii="Arial" w:hAnsi="Arial" w:cs="Arial"/>
          <w:u w:val="single"/>
        </w:rPr>
        <w:t xml:space="preserve"> </w:t>
      </w:r>
      <w:hyperlink r:id="rId23" w:history="1">
        <w:r w:rsidR="00FD4B69" w:rsidRPr="00A031A0">
          <w:rPr>
            <w:rStyle w:val="Hyperlink"/>
            <w:rFonts w:ascii="Arial" w:hAnsi="Arial" w:cs="Arial"/>
            <w:color w:val="0070C0"/>
          </w:rPr>
          <w:t>Dignity at Work</w:t>
        </w:r>
      </w:hyperlink>
      <w:r w:rsidR="00FD4B69">
        <w:rPr>
          <w:rStyle w:val="None"/>
          <w:rFonts w:ascii="Arial" w:hAnsi="Arial" w:cs="Arial"/>
          <w:u w:val="single"/>
        </w:rPr>
        <w:t xml:space="preserve"> </w:t>
      </w:r>
      <w:r w:rsidR="0098500E" w:rsidRPr="000E19F2">
        <w:rPr>
          <w:rStyle w:val="None"/>
          <w:rFonts w:ascii="Arial" w:hAnsi="Arial" w:cs="Arial"/>
        </w:rPr>
        <w:t xml:space="preserve">website for more information and take the time to watch the </w:t>
      </w:r>
      <w:r w:rsidR="00A43EC6" w:rsidRPr="00A031A0">
        <w:rPr>
          <w:rStyle w:val="None"/>
          <w:rFonts w:ascii="Arial" w:hAnsi="Arial" w:cs="Arial"/>
          <w:color w:val="0070C0"/>
          <w:u w:val="single"/>
        </w:rPr>
        <w:t>‘</w:t>
      </w:r>
      <w:hyperlink r:id="rId24" w:history="1">
        <w:r w:rsidR="0098500E" w:rsidRPr="00A031A0">
          <w:rPr>
            <w:rStyle w:val="None"/>
            <w:rFonts w:ascii="Arial" w:hAnsi="Arial" w:cs="Arial"/>
            <w:color w:val="0070C0"/>
            <w:u w:val="single"/>
          </w:rPr>
          <w:t>Be An Active Bystander</w:t>
        </w:r>
        <w:r w:rsidR="00A43EC6" w:rsidRPr="00A031A0">
          <w:rPr>
            <w:rStyle w:val="None"/>
            <w:rFonts w:ascii="Arial" w:hAnsi="Arial" w:cs="Arial"/>
            <w:color w:val="0070C0"/>
            <w:u w:val="single"/>
          </w:rPr>
          <w:t>’</w:t>
        </w:r>
      </w:hyperlink>
      <w:r w:rsidR="0098500E" w:rsidRPr="000E19F2">
        <w:rPr>
          <w:rStyle w:val="None"/>
          <w:rFonts w:ascii="Arial" w:hAnsi="Arial" w:cs="Arial"/>
        </w:rPr>
        <w:t xml:space="preserve"> webinar. </w:t>
      </w:r>
    </w:p>
    <w:p w14:paraId="0F89C0CE" w14:textId="199B2F16" w:rsidR="00895ED9" w:rsidRPr="00C0347C" w:rsidRDefault="007B421D" w:rsidP="004A769C">
      <w:pPr>
        <w:pStyle w:val="ListParagraph"/>
        <w:numPr>
          <w:ilvl w:val="0"/>
          <w:numId w:val="6"/>
        </w:numPr>
        <w:spacing w:after="0" w:line="240" w:lineRule="auto"/>
        <w:rPr>
          <w:rStyle w:val="None"/>
          <w:rFonts w:ascii="Arial" w:hAnsi="Arial" w:cs="Arial"/>
          <w:color w:val="auto"/>
          <w:sz w:val="24"/>
          <w:szCs w:val="24"/>
          <w:u w:color="1F497D"/>
          <w:lang w:eastAsia="en-US"/>
        </w:rPr>
      </w:pPr>
      <w:r w:rsidRPr="000E19F2">
        <w:rPr>
          <w:rStyle w:val="None"/>
          <w:rFonts w:ascii="Arial" w:hAnsi="Arial" w:cs="Arial"/>
          <w:u w:color="1F497D"/>
        </w:rPr>
        <w:t>As line</w:t>
      </w:r>
      <w:r w:rsidR="002D43AC">
        <w:rPr>
          <w:rStyle w:val="None"/>
          <w:rFonts w:ascii="Arial" w:hAnsi="Arial" w:cs="Arial"/>
          <w:u w:color="1F497D"/>
        </w:rPr>
        <w:t xml:space="preserve"> </w:t>
      </w:r>
      <w:r w:rsidRPr="000E19F2">
        <w:rPr>
          <w:rStyle w:val="None"/>
          <w:rFonts w:ascii="Arial" w:hAnsi="Arial" w:cs="Arial"/>
          <w:u w:color="1F497D"/>
        </w:rPr>
        <w:t xml:space="preserve">managers </w:t>
      </w:r>
      <w:r w:rsidR="00BF0EE1">
        <w:rPr>
          <w:rStyle w:val="None"/>
          <w:rFonts w:ascii="Arial" w:hAnsi="Arial" w:cs="Arial"/>
          <w:u w:color="1F497D"/>
        </w:rPr>
        <w:t>we invite you</w:t>
      </w:r>
      <w:r w:rsidRPr="000E19F2">
        <w:rPr>
          <w:rStyle w:val="None"/>
          <w:rFonts w:ascii="Arial" w:hAnsi="Arial" w:cs="Arial"/>
          <w:u w:color="1F497D"/>
        </w:rPr>
        <w:t xml:space="preserve"> to undertake</w:t>
      </w:r>
      <w:r w:rsidR="005679C2">
        <w:rPr>
          <w:rStyle w:val="None"/>
          <w:rFonts w:ascii="Arial" w:hAnsi="Arial" w:cs="Arial"/>
          <w:u w:color="1F497D"/>
        </w:rPr>
        <w:t>,</w:t>
      </w:r>
      <w:r w:rsidRPr="000E19F2">
        <w:rPr>
          <w:rStyle w:val="None"/>
          <w:rFonts w:ascii="Arial" w:hAnsi="Arial" w:cs="Arial"/>
          <w:u w:color="1F497D"/>
        </w:rPr>
        <w:t xml:space="preserve"> and recommend </w:t>
      </w:r>
      <w:r w:rsidR="0098500E" w:rsidRPr="000E19F2">
        <w:rPr>
          <w:rStyle w:val="None"/>
          <w:rFonts w:ascii="Arial" w:hAnsi="Arial" w:cs="Arial"/>
          <w:u w:color="1F497D"/>
        </w:rPr>
        <w:t xml:space="preserve">that </w:t>
      </w:r>
      <w:r w:rsidRPr="000E19F2">
        <w:rPr>
          <w:rStyle w:val="None"/>
          <w:rFonts w:ascii="Arial" w:hAnsi="Arial" w:cs="Arial"/>
          <w:u w:color="1F497D"/>
        </w:rPr>
        <w:t>your staff undertake</w:t>
      </w:r>
      <w:r w:rsidR="005679C2">
        <w:rPr>
          <w:rStyle w:val="None"/>
          <w:rFonts w:ascii="Arial" w:hAnsi="Arial" w:cs="Arial"/>
          <w:u w:color="1F497D"/>
        </w:rPr>
        <w:t>,</w:t>
      </w:r>
      <w:r w:rsidRPr="000E19F2">
        <w:rPr>
          <w:rStyle w:val="None"/>
          <w:rFonts w:ascii="Arial" w:hAnsi="Arial" w:cs="Arial"/>
          <w:u w:color="1F497D"/>
        </w:rPr>
        <w:t xml:space="preserve"> relevant virtual training before return to the workplace (please see the dates of the University’s </w:t>
      </w:r>
      <w:hyperlink r:id="rId25" w:history="1">
        <w:r w:rsidRPr="000E19F2">
          <w:rPr>
            <w:rStyle w:val="Hyperlink4"/>
            <w:rFonts w:ascii="Arial" w:hAnsi="Arial" w:cs="Arial"/>
          </w:rPr>
          <w:t xml:space="preserve">Race Awareness </w:t>
        </w:r>
      </w:hyperlink>
      <w:r w:rsidRPr="000E19F2">
        <w:rPr>
          <w:rStyle w:val="None"/>
          <w:rFonts w:ascii="Arial" w:hAnsi="Arial" w:cs="Arial"/>
          <w:u w:color="1F497D"/>
        </w:rPr>
        <w:t xml:space="preserve">sessions, and </w:t>
      </w:r>
      <w:hyperlink r:id="rId26" w:history="1">
        <w:r w:rsidRPr="00CB02C0">
          <w:rPr>
            <w:rStyle w:val="Hyperlink"/>
            <w:rFonts w:ascii="Arial" w:hAnsi="Arial" w:cs="Arial"/>
            <w:color w:val="0070C0"/>
          </w:rPr>
          <w:t>LinkedIn learning on race and racism</w:t>
        </w:r>
      </w:hyperlink>
      <w:r w:rsidR="00CB02C0">
        <w:rPr>
          <w:rStyle w:val="None"/>
          <w:rFonts w:ascii="Arial" w:hAnsi="Arial" w:cs="Arial"/>
          <w:u w:color="1F497D"/>
        </w:rPr>
        <w:t>.</w:t>
      </w:r>
    </w:p>
    <w:p w14:paraId="5EB303CD" w14:textId="77777777" w:rsidR="00C0347C" w:rsidRPr="00D85B7F" w:rsidRDefault="00C0347C" w:rsidP="004A769C">
      <w:pPr>
        <w:pStyle w:val="ListParagraph"/>
        <w:numPr>
          <w:ilvl w:val="0"/>
          <w:numId w:val="6"/>
        </w:numPr>
        <w:spacing w:after="0" w:line="240" w:lineRule="auto"/>
        <w:rPr>
          <w:rStyle w:val="None"/>
          <w:rFonts w:ascii="Arial" w:hAnsi="Arial" w:cs="Arial"/>
        </w:rPr>
      </w:pPr>
      <w:r w:rsidRPr="000E19F2">
        <w:rPr>
          <w:rStyle w:val="None"/>
          <w:rFonts w:ascii="Arial" w:hAnsi="Arial" w:cs="Arial"/>
        </w:rPr>
        <w:t>Keep communicating with all staff. Keep them informed of measures the University is taking to protect them and ensure they are returning to a safe working environment. Ensure employees are aware of the steps they should take if they start to feel unwell at home or at work.</w:t>
      </w:r>
    </w:p>
    <w:p w14:paraId="6DD5C632" w14:textId="13E7DFA0" w:rsidR="00895ED9" w:rsidRDefault="00895ED9" w:rsidP="004A769C">
      <w:pPr>
        <w:pStyle w:val="Default"/>
        <w:rPr>
          <w:rStyle w:val="None"/>
          <w:rFonts w:ascii="Arial" w:eastAsia="Arial Unicode MS" w:hAnsi="Arial" w:cs="Arial"/>
          <w:color w:val="auto"/>
          <w:u w:color="1F497D"/>
        </w:rPr>
      </w:pPr>
    </w:p>
    <w:p w14:paraId="417ABB3E" w14:textId="1C6E0341" w:rsidR="003A42E3" w:rsidRDefault="003A42E3" w:rsidP="004A769C">
      <w:pPr>
        <w:pStyle w:val="Default"/>
        <w:rPr>
          <w:rStyle w:val="None"/>
          <w:rFonts w:ascii="Arial" w:eastAsia="Arial Unicode MS" w:hAnsi="Arial" w:cs="Arial"/>
          <w:color w:val="auto"/>
          <w:u w:color="1F497D"/>
        </w:rPr>
      </w:pPr>
    </w:p>
    <w:p w14:paraId="437FA443" w14:textId="12CD7B67" w:rsidR="003A42E3" w:rsidRDefault="003A42E3" w:rsidP="004A769C">
      <w:pPr>
        <w:pStyle w:val="Default"/>
        <w:rPr>
          <w:rStyle w:val="None"/>
          <w:rFonts w:ascii="Arial" w:eastAsia="Arial Unicode MS" w:hAnsi="Arial" w:cs="Arial"/>
          <w:color w:val="auto"/>
          <w:u w:color="1F497D"/>
        </w:rPr>
      </w:pPr>
    </w:p>
    <w:p w14:paraId="7003E8D2" w14:textId="6107A84A" w:rsidR="003A42E3" w:rsidRDefault="003A42E3" w:rsidP="004A769C">
      <w:pPr>
        <w:pStyle w:val="Default"/>
        <w:rPr>
          <w:rStyle w:val="None"/>
          <w:rFonts w:ascii="Arial" w:eastAsia="Arial Unicode MS" w:hAnsi="Arial" w:cs="Arial"/>
          <w:color w:val="auto"/>
          <w:u w:color="1F497D"/>
        </w:rPr>
      </w:pPr>
    </w:p>
    <w:p w14:paraId="7DCFFD37" w14:textId="2F321B1F" w:rsidR="003A42E3" w:rsidRDefault="003A42E3" w:rsidP="004A769C">
      <w:pPr>
        <w:pStyle w:val="Default"/>
        <w:rPr>
          <w:rStyle w:val="None"/>
          <w:rFonts w:ascii="Arial" w:eastAsia="Arial Unicode MS" w:hAnsi="Arial" w:cs="Arial"/>
          <w:color w:val="auto"/>
          <w:u w:color="1F497D"/>
        </w:rPr>
      </w:pPr>
    </w:p>
    <w:p w14:paraId="30473CB8" w14:textId="37F12B1F" w:rsidR="003A42E3" w:rsidRDefault="003A42E3" w:rsidP="004A769C">
      <w:pPr>
        <w:pStyle w:val="Default"/>
        <w:rPr>
          <w:rStyle w:val="None"/>
          <w:rFonts w:ascii="Arial" w:eastAsia="Arial Unicode MS" w:hAnsi="Arial" w:cs="Arial"/>
          <w:color w:val="auto"/>
          <w:u w:color="1F497D"/>
        </w:rPr>
      </w:pPr>
    </w:p>
    <w:p w14:paraId="3A101AA8" w14:textId="16DB6312" w:rsidR="003A42E3" w:rsidRDefault="003A42E3" w:rsidP="004A769C">
      <w:pPr>
        <w:pStyle w:val="Default"/>
        <w:rPr>
          <w:rStyle w:val="None"/>
          <w:rFonts w:ascii="Arial" w:eastAsia="Arial Unicode MS" w:hAnsi="Arial" w:cs="Arial"/>
          <w:color w:val="auto"/>
          <w:u w:color="1F497D"/>
        </w:rPr>
      </w:pPr>
    </w:p>
    <w:p w14:paraId="79745A50" w14:textId="77777777" w:rsidR="003A42E3" w:rsidRPr="00895ED9" w:rsidRDefault="003A42E3" w:rsidP="004A769C">
      <w:pPr>
        <w:pStyle w:val="Default"/>
        <w:rPr>
          <w:rStyle w:val="None"/>
          <w:rFonts w:ascii="Arial" w:eastAsia="Arial Unicode MS" w:hAnsi="Arial" w:cs="Arial"/>
          <w:color w:val="auto"/>
          <w:u w:color="1F497D"/>
        </w:rPr>
      </w:pPr>
    </w:p>
    <w:p w14:paraId="5B49D0D7" w14:textId="1690A21F" w:rsidR="00895ED9" w:rsidRDefault="00895ED9" w:rsidP="004A769C">
      <w:pPr>
        <w:pStyle w:val="Default"/>
        <w:rPr>
          <w:rStyle w:val="None"/>
          <w:rFonts w:ascii="Arial" w:eastAsia="Arial Unicode MS" w:hAnsi="Arial" w:cs="Arial"/>
          <w:color w:val="auto"/>
        </w:rPr>
      </w:pPr>
    </w:p>
    <w:p w14:paraId="1DF9DC38" w14:textId="771096A5" w:rsidR="3414AAD7" w:rsidRDefault="3414AAD7" w:rsidP="3414AAD7">
      <w:pPr>
        <w:pStyle w:val="Default"/>
        <w:rPr>
          <w:rStyle w:val="None"/>
          <w:rFonts w:ascii="Arial" w:eastAsia="Arial Unicode MS" w:hAnsi="Arial" w:cs="Arial"/>
          <w:color w:val="auto"/>
        </w:rPr>
      </w:pPr>
    </w:p>
    <w:p w14:paraId="7930EA56" w14:textId="3D8F21B2" w:rsidR="3414AAD7" w:rsidRDefault="3414AAD7" w:rsidP="3414AAD7">
      <w:pPr>
        <w:pStyle w:val="Default"/>
        <w:rPr>
          <w:rStyle w:val="None"/>
          <w:rFonts w:ascii="Arial" w:eastAsia="Arial Unicode MS" w:hAnsi="Arial" w:cs="Arial"/>
          <w:color w:val="auto"/>
        </w:rPr>
      </w:pPr>
    </w:p>
    <w:p w14:paraId="460CF25C" w14:textId="0EC7F9D5" w:rsidR="3414AAD7" w:rsidRDefault="3414AAD7" w:rsidP="3414AAD7">
      <w:pPr>
        <w:pStyle w:val="Default"/>
        <w:rPr>
          <w:rStyle w:val="None"/>
          <w:rFonts w:ascii="Arial" w:eastAsia="Arial Unicode MS" w:hAnsi="Arial" w:cs="Arial"/>
          <w:color w:val="auto"/>
        </w:rPr>
      </w:pPr>
    </w:p>
    <w:p w14:paraId="6A38C286" w14:textId="532C3C1D" w:rsidR="3414AAD7" w:rsidRDefault="3414AAD7" w:rsidP="3414AAD7">
      <w:pPr>
        <w:pStyle w:val="Default"/>
        <w:rPr>
          <w:rStyle w:val="None"/>
          <w:rFonts w:ascii="Arial" w:eastAsia="Arial Unicode MS" w:hAnsi="Arial" w:cs="Arial"/>
          <w:color w:val="auto"/>
        </w:rPr>
      </w:pPr>
    </w:p>
    <w:p w14:paraId="2BFBDA33" w14:textId="4BA6F237" w:rsidR="3414AAD7" w:rsidRDefault="3414AAD7" w:rsidP="3414AAD7">
      <w:pPr>
        <w:pStyle w:val="Default"/>
        <w:rPr>
          <w:rStyle w:val="None"/>
          <w:rFonts w:ascii="Arial" w:eastAsia="Arial Unicode MS" w:hAnsi="Arial" w:cs="Arial"/>
          <w:color w:val="auto"/>
        </w:rPr>
      </w:pPr>
    </w:p>
    <w:p w14:paraId="31284EAA" w14:textId="6A09058A" w:rsidR="3414AAD7" w:rsidRDefault="3414AAD7" w:rsidP="3414AAD7">
      <w:pPr>
        <w:pStyle w:val="Default"/>
        <w:rPr>
          <w:rStyle w:val="None"/>
          <w:rFonts w:ascii="Arial" w:eastAsia="Arial Unicode MS" w:hAnsi="Arial" w:cs="Arial"/>
          <w:color w:val="auto"/>
        </w:rPr>
      </w:pPr>
    </w:p>
    <w:p w14:paraId="45A84B17" w14:textId="6455844D" w:rsidR="008168D7" w:rsidRDefault="008168D7" w:rsidP="004A769C">
      <w:pPr>
        <w:pStyle w:val="Default"/>
        <w:rPr>
          <w:rStyle w:val="None"/>
          <w:rFonts w:ascii="Arial" w:eastAsia="Arial Unicode MS" w:hAnsi="Arial" w:cs="Arial"/>
          <w:color w:val="auto"/>
          <w:u w:color="1F497D"/>
        </w:rPr>
      </w:pPr>
    </w:p>
    <w:p w14:paraId="27AF64F6" w14:textId="5A3FFD9E" w:rsidR="00371E20" w:rsidRPr="00231782" w:rsidRDefault="002D2F72" w:rsidP="004A769C">
      <w:pPr>
        <w:rPr>
          <w:rStyle w:val="None"/>
          <w:rFonts w:ascii="Arial" w:hAnsi="Arial" w:cs="Arial"/>
          <w:b/>
          <w:bCs/>
          <w:sz w:val="32"/>
          <w:szCs w:val="32"/>
          <w:u w:color="1F497D"/>
        </w:rPr>
      </w:pPr>
      <w:r w:rsidRPr="00231782">
        <w:rPr>
          <w:rStyle w:val="None"/>
          <w:rFonts w:ascii="Arial" w:hAnsi="Arial" w:cs="Arial"/>
          <w:b/>
          <w:bCs/>
          <w:sz w:val="32"/>
          <w:szCs w:val="32"/>
          <w:u w:color="1F497D"/>
        </w:rPr>
        <w:lastRenderedPageBreak/>
        <w:t>Annex 1</w:t>
      </w:r>
      <w:r w:rsidR="004966C9" w:rsidRPr="00231782">
        <w:rPr>
          <w:rStyle w:val="None"/>
          <w:rFonts w:ascii="Arial" w:hAnsi="Arial" w:cs="Arial"/>
          <w:b/>
          <w:bCs/>
          <w:sz w:val="32"/>
          <w:szCs w:val="32"/>
          <w:u w:color="1F497D"/>
        </w:rPr>
        <w:t xml:space="preserve"> Definitions and further information </w:t>
      </w:r>
    </w:p>
    <w:p w14:paraId="63F18810" w14:textId="77777777" w:rsidR="00231782" w:rsidRPr="00D85B7F" w:rsidRDefault="00231782" w:rsidP="004A769C">
      <w:pPr>
        <w:rPr>
          <w:rStyle w:val="None"/>
          <w:rFonts w:ascii="Arial" w:hAnsi="Arial" w:cs="Arial"/>
          <w:color w:val="000000"/>
          <w:sz w:val="22"/>
          <w:szCs w:val="22"/>
          <w:u w:color="1F497D"/>
          <w:lang w:eastAsia="en-GB"/>
          <w14:textOutline w14:w="12700" w14:cap="flat" w14:cmpd="sng" w14:algn="ctr">
            <w14:noFill/>
            <w14:prstDash w14:val="solid"/>
            <w14:miter w14:lim="400000"/>
          </w14:textOutline>
        </w:rPr>
      </w:pPr>
    </w:p>
    <w:p w14:paraId="2AC4D40B" w14:textId="77777777" w:rsidR="001B49DF" w:rsidRPr="008168D7" w:rsidRDefault="001B49DF" w:rsidP="004A769C">
      <w:pPr>
        <w:pStyle w:val="BodyA"/>
        <w:spacing w:after="0" w:line="240" w:lineRule="auto"/>
        <w:ind w:left="360" w:hanging="360"/>
        <w:rPr>
          <w:rFonts w:ascii="Arial" w:hAnsi="Arial" w:cs="Arial"/>
          <w:color w:val="0070C0"/>
          <w:sz w:val="4"/>
          <w:szCs w:val="4"/>
          <w:u w:color="1F497D"/>
        </w:rPr>
      </w:pPr>
    </w:p>
    <w:p w14:paraId="3ED0F2C2" w14:textId="43FDBCB5" w:rsidR="002B34E4" w:rsidRDefault="002B34E4" w:rsidP="004A769C">
      <w:pPr>
        <w:pStyle w:val="BodyA"/>
        <w:spacing w:after="0" w:line="240" w:lineRule="auto"/>
        <w:ind w:left="360" w:hanging="360"/>
        <w:rPr>
          <w:rFonts w:ascii="Arial" w:hAnsi="Arial" w:cs="Arial"/>
          <w:color w:val="0070C0"/>
          <w:sz w:val="24"/>
          <w:szCs w:val="24"/>
          <w:u w:color="1F497D"/>
        </w:rPr>
      </w:pPr>
      <w:r w:rsidRPr="000E19F2">
        <w:rPr>
          <w:rFonts w:ascii="Arial" w:hAnsi="Arial" w:cs="Arial"/>
          <w:color w:val="0070C0"/>
          <w:sz w:val="24"/>
          <w:szCs w:val="24"/>
          <w:u w:color="1F497D"/>
        </w:rPr>
        <w:t xml:space="preserve">“BAME” term </w:t>
      </w:r>
    </w:p>
    <w:p w14:paraId="783D3EFF" w14:textId="77777777" w:rsidR="00231782" w:rsidRPr="000E19F2" w:rsidRDefault="00231782" w:rsidP="004A769C">
      <w:pPr>
        <w:pStyle w:val="BodyA"/>
        <w:spacing w:after="0" w:line="240" w:lineRule="auto"/>
        <w:ind w:left="360" w:hanging="360"/>
        <w:rPr>
          <w:rFonts w:ascii="Arial" w:eastAsia="Arial" w:hAnsi="Arial" w:cs="Arial"/>
          <w:color w:val="0070C0"/>
          <w:sz w:val="24"/>
          <w:szCs w:val="24"/>
        </w:rPr>
      </w:pPr>
    </w:p>
    <w:p w14:paraId="70FDE2E7" w14:textId="0351D08D" w:rsidR="002B34E4" w:rsidRPr="000E19F2" w:rsidRDefault="002B34E4" w:rsidP="004A769C">
      <w:pPr>
        <w:pStyle w:val="BodyA"/>
        <w:spacing w:after="0" w:line="240" w:lineRule="auto"/>
        <w:rPr>
          <w:rFonts w:ascii="Arial" w:eastAsia="Arial" w:hAnsi="Arial" w:cs="Arial"/>
        </w:rPr>
      </w:pPr>
      <w:r w:rsidRPr="000E19F2">
        <w:rPr>
          <w:rStyle w:val="None"/>
          <w:rFonts w:ascii="Arial" w:hAnsi="Arial" w:cs="Arial"/>
        </w:rPr>
        <w:t xml:space="preserve">BAME is a commonly used acronym to describe people who identify as Black, Asian and Minority Ethnic.  It is the acronym that the University's staff network chose in 2018 to describe itself (as the University’s BAME Staff Network). The </w:t>
      </w:r>
      <w:r w:rsidR="00831585">
        <w:rPr>
          <w:rStyle w:val="None"/>
          <w:rFonts w:ascii="Arial" w:hAnsi="Arial" w:cs="Arial"/>
        </w:rPr>
        <w:t xml:space="preserve">University acknowledges that the </w:t>
      </w:r>
      <w:r w:rsidRPr="000E19F2">
        <w:rPr>
          <w:rStyle w:val="None"/>
          <w:rFonts w:ascii="Arial" w:hAnsi="Arial" w:cs="Arial"/>
        </w:rPr>
        <w:t>term has its limitations as it</w:t>
      </w:r>
      <w:r w:rsidRPr="000E19F2">
        <w:rPr>
          <w:rFonts w:ascii="Arial" w:hAnsi="Arial" w:cs="Arial"/>
        </w:rPr>
        <w:t xml:space="preserve"> aggregates the distinct experiences of people of different </w:t>
      </w:r>
      <w:proofErr w:type="spellStart"/>
      <w:r w:rsidRPr="000E19F2">
        <w:rPr>
          <w:rFonts w:ascii="Arial" w:hAnsi="Arial" w:cs="Arial"/>
        </w:rPr>
        <w:t>racialised</w:t>
      </w:r>
      <w:proofErr w:type="spellEnd"/>
      <w:r w:rsidRPr="000E19F2">
        <w:rPr>
          <w:rFonts w:ascii="Arial" w:hAnsi="Arial" w:cs="Arial"/>
        </w:rPr>
        <w:t xml:space="preserve"> groups</w:t>
      </w:r>
      <w:r>
        <w:rPr>
          <w:rFonts w:ascii="Arial" w:hAnsi="Arial" w:cs="Arial"/>
        </w:rPr>
        <w:t>.</w:t>
      </w:r>
    </w:p>
    <w:p w14:paraId="56F69D5F" w14:textId="60A6B545" w:rsidR="002B34E4" w:rsidRDefault="002B34E4" w:rsidP="004A769C">
      <w:pPr>
        <w:pStyle w:val="BodyA"/>
        <w:shd w:val="clear" w:color="auto" w:fill="FEFFFF"/>
        <w:spacing w:after="0" w:line="240" w:lineRule="auto"/>
        <w:ind w:left="360" w:hanging="360"/>
        <w:rPr>
          <w:rFonts w:ascii="Arial" w:hAnsi="Arial" w:cs="Arial"/>
        </w:rPr>
      </w:pPr>
      <w:r w:rsidRPr="000E19F2">
        <w:rPr>
          <w:rFonts w:ascii="Arial" w:hAnsi="Arial" w:cs="Arial"/>
        </w:rPr>
        <w:t xml:space="preserve">For more context, see </w:t>
      </w:r>
      <w:hyperlink r:id="rId27" w:history="1">
        <w:r w:rsidRPr="000E19F2">
          <w:rPr>
            <w:rStyle w:val="Hyperlink"/>
            <w:rFonts w:ascii="Arial" w:hAnsi="Arial" w:cs="Arial"/>
          </w:rPr>
          <w:t>Advance HE’s guidance</w:t>
        </w:r>
      </w:hyperlink>
      <w:r w:rsidRPr="000E19F2">
        <w:rPr>
          <w:rFonts w:ascii="Arial" w:hAnsi="Arial" w:cs="Arial"/>
        </w:rPr>
        <w:t xml:space="preserve"> on use of language.</w:t>
      </w:r>
    </w:p>
    <w:p w14:paraId="768502FC" w14:textId="77777777" w:rsidR="00231782" w:rsidRPr="000E19F2" w:rsidRDefault="00231782" w:rsidP="004A769C">
      <w:pPr>
        <w:pStyle w:val="BodyA"/>
        <w:shd w:val="clear" w:color="auto" w:fill="FEFFFF"/>
        <w:spacing w:after="0" w:line="240" w:lineRule="auto"/>
        <w:ind w:left="360" w:hanging="360"/>
        <w:rPr>
          <w:rFonts w:ascii="Arial" w:eastAsia="Arial" w:hAnsi="Arial" w:cs="Arial"/>
        </w:rPr>
      </w:pPr>
    </w:p>
    <w:p w14:paraId="6E9F7A10" w14:textId="67D08577" w:rsidR="003A42E3" w:rsidRDefault="003A42E3" w:rsidP="004A769C">
      <w:pPr>
        <w:pStyle w:val="BodyA"/>
        <w:spacing w:after="0" w:line="240" w:lineRule="auto"/>
        <w:ind w:left="360" w:hanging="360"/>
        <w:rPr>
          <w:rStyle w:val="None"/>
          <w:rFonts w:ascii="Arial" w:hAnsi="Arial" w:cs="Arial"/>
          <w:color w:val="0070C0"/>
          <w:sz w:val="24"/>
          <w:szCs w:val="24"/>
          <w:u w:color="1F497D"/>
        </w:rPr>
      </w:pPr>
      <w:r w:rsidRPr="000E19F2">
        <w:rPr>
          <w:rStyle w:val="None"/>
          <w:rFonts w:ascii="Arial" w:hAnsi="Arial" w:cs="Arial"/>
          <w:color w:val="0070C0"/>
          <w:sz w:val="24"/>
          <w:szCs w:val="24"/>
          <w:u w:color="1F497D"/>
        </w:rPr>
        <w:t>BA</w:t>
      </w:r>
      <w:r>
        <w:rPr>
          <w:rStyle w:val="None"/>
          <w:rFonts w:ascii="Arial" w:hAnsi="Arial" w:cs="Arial"/>
          <w:color w:val="0070C0"/>
          <w:sz w:val="24"/>
          <w:szCs w:val="24"/>
          <w:u w:color="1F497D"/>
        </w:rPr>
        <w:t>M</w:t>
      </w:r>
      <w:r w:rsidRPr="000E19F2">
        <w:rPr>
          <w:rStyle w:val="None"/>
          <w:rFonts w:ascii="Arial" w:hAnsi="Arial" w:cs="Arial"/>
          <w:color w:val="0070C0"/>
          <w:sz w:val="24"/>
          <w:szCs w:val="24"/>
          <w:u w:color="1F497D"/>
        </w:rPr>
        <w:t>E staff and COVID-19</w:t>
      </w:r>
    </w:p>
    <w:p w14:paraId="459D1340" w14:textId="77777777" w:rsidR="00231782" w:rsidRPr="000E19F2" w:rsidRDefault="00231782" w:rsidP="004A769C">
      <w:pPr>
        <w:pStyle w:val="BodyA"/>
        <w:spacing w:after="0" w:line="240" w:lineRule="auto"/>
        <w:ind w:left="360" w:hanging="360"/>
        <w:rPr>
          <w:rStyle w:val="None"/>
          <w:rFonts w:ascii="Arial" w:eastAsia="Arial" w:hAnsi="Arial" w:cs="Arial"/>
          <w:color w:val="0070C0"/>
          <w:sz w:val="24"/>
          <w:szCs w:val="24"/>
        </w:rPr>
      </w:pPr>
    </w:p>
    <w:p w14:paraId="27C9409A" w14:textId="35F8631B" w:rsidR="003A42E3" w:rsidRDefault="003A42E3" w:rsidP="004A769C">
      <w:pPr>
        <w:pStyle w:val="BodyA"/>
        <w:spacing w:after="0" w:line="240" w:lineRule="auto"/>
        <w:rPr>
          <w:rStyle w:val="None"/>
          <w:rFonts w:ascii="Arial" w:hAnsi="Arial" w:cs="Arial"/>
        </w:rPr>
      </w:pPr>
      <w:r w:rsidRPr="000E19F2">
        <w:rPr>
          <w:rStyle w:val="None"/>
          <w:rFonts w:ascii="Arial" w:hAnsi="Arial" w:cs="Arial"/>
        </w:rPr>
        <w:t xml:space="preserve">According to a recent </w:t>
      </w:r>
      <w:hyperlink r:id="rId28" w:history="1">
        <w:r w:rsidRPr="000E19F2">
          <w:rPr>
            <w:rStyle w:val="Hyperlink0"/>
          </w:rPr>
          <w:t>analysis</w:t>
        </w:r>
      </w:hyperlink>
      <w:r w:rsidRPr="000E19F2">
        <w:rPr>
          <w:rStyle w:val="None"/>
          <w:rFonts w:ascii="Arial" w:hAnsi="Arial" w:cs="Arial"/>
        </w:rPr>
        <w:t xml:space="preserve"> by the O</w:t>
      </w:r>
      <w:r>
        <w:rPr>
          <w:rStyle w:val="None"/>
          <w:rFonts w:ascii="Arial" w:hAnsi="Arial" w:cs="Arial"/>
        </w:rPr>
        <w:t xml:space="preserve">ffice for </w:t>
      </w:r>
      <w:r w:rsidRPr="000E19F2">
        <w:rPr>
          <w:rStyle w:val="None"/>
          <w:rFonts w:ascii="Arial" w:hAnsi="Arial" w:cs="Arial"/>
        </w:rPr>
        <w:t>N</w:t>
      </w:r>
      <w:r>
        <w:rPr>
          <w:rStyle w:val="None"/>
          <w:rFonts w:ascii="Arial" w:hAnsi="Arial" w:cs="Arial"/>
        </w:rPr>
        <w:t xml:space="preserve">ational </w:t>
      </w:r>
      <w:r w:rsidRPr="000E19F2">
        <w:rPr>
          <w:rStyle w:val="None"/>
          <w:rFonts w:ascii="Arial" w:hAnsi="Arial" w:cs="Arial"/>
        </w:rPr>
        <w:t>S</w:t>
      </w:r>
      <w:r>
        <w:rPr>
          <w:rStyle w:val="None"/>
          <w:rFonts w:ascii="Arial" w:hAnsi="Arial" w:cs="Arial"/>
        </w:rPr>
        <w:t>tatistics</w:t>
      </w:r>
      <w:r w:rsidRPr="000E19F2">
        <w:rPr>
          <w:rStyle w:val="None"/>
          <w:rFonts w:ascii="Arial" w:hAnsi="Arial" w:cs="Arial"/>
        </w:rPr>
        <w:t xml:space="preserve">, BAME people are four times more likely to die from a Covid-19-related cause than white people. Even after accounting for differences in age, sex, geography and self-reported health and disability factors, black people are still twice as likely to die from the virus, and individuals </w:t>
      </w:r>
      <w:r>
        <w:rPr>
          <w:rStyle w:val="None"/>
          <w:rFonts w:ascii="Arial" w:hAnsi="Arial" w:cs="Arial"/>
        </w:rPr>
        <w:t xml:space="preserve">from South Asia </w:t>
      </w:r>
      <w:r w:rsidRPr="000E19F2">
        <w:rPr>
          <w:rStyle w:val="None"/>
          <w:rFonts w:ascii="Arial" w:hAnsi="Arial" w:cs="Arial"/>
        </w:rPr>
        <w:t>and mixed ethnicity also have a high risk of death compared with the white population.</w:t>
      </w:r>
    </w:p>
    <w:p w14:paraId="14FEC905" w14:textId="77777777" w:rsidR="00231782" w:rsidRDefault="00231782" w:rsidP="004A769C">
      <w:pPr>
        <w:pStyle w:val="BodyA"/>
        <w:spacing w:after="0" w:line="240" w:lineRule="auto"/>
        <w:rPr>
          <w:rStyle w:val="None"/>
          <w:rFonts w:ascii="Arial" w:hAnsi="Arial" w:cs="Arial"/>
          <w:color w:val="0070C0"/>
          <w:sz w:val="24"/>
          <w:szCs w:val="24"/>
          <w:u w:color="1F497D"/>
          <w:lang w:eastAsia="en-US"/>
          <w14:textOutline w14:w="0" w14:cap="rnd" w14:cmpd="sng" w14:algn="ctr">
            <w14:noFill/>
            <w14:prstDash w14:val="solid"/>
            <w14:bevel/>
          </w14:textOutline>
        </w:rPr>
      </w:pPr>
    </w:p>
    <w:p w14:paraId="756F14FC" w14:textId="0D727FDD" w:rsidR="002B34E4" w:rsidRDefault="002B34E4" w:rsidP="004A769C">
      <w:pPr>
        <w:pStyle w:val="BodyA"/>
        <w:spacing w:after="0" w:line="240" w:lineRule="auto"/>
        <w:ind w:left="360" w:hanging="360"/>
        <w:rPr>
          <w:rStyle w:val="None"/>
          <w:rFonts w:ascii="Arial" w:hAnsi="Arial" w:cs="Arial"/>
          <w:color w:val="0070C0"/>
          <w:sz w:val="24"/>
          <w:szCs w:val="24"/>
          <w:u w:color="1F497D"/>
        </w:rPr>
      </w:pPr>
      <w:r w:rsidRPr="000E19F2">
        <w:rPr>
          <w:rStyle w:val="None"/>
          <w:rFonts w:ascii="Arial" w:hAnsi="Arial" w:cs="Arial"/>
          <w:color w:val="0070C0"/>
          <w:sz w:val="24"/>
          <w:szCs w:val="24"/>
          <w:u w:color="1F497D"/>
        </w:rPr>
        <w:t>Race and racism at the University, and action plan to address racial inequalities</w:t>
      </w:r>
    </w:p>
    <w:p w14:paraId="7C9FF9DA" w14:textId="77777777" w:rsidR="00231782" w:rsidRPr="000E19F2" w:rsidRDefault="00231782" w:rsidP="004A769C">
      <w:pPr>
        <w:pStyle w:val="BodyA"/>
        <w:spacing w:after="0" w:line="240" w:lineRule="auto"/>
        <w:ind w:left="360" w:hanging="360"/>
        <w:rPr>
          <w:rStyle w:val="None"/>
          <w:rFonts w:ascii="Arial" w:eastAsia="Arial" w:hAnsi="Arial" w:cs="Arial"/>
          <w:color w:val="0070C0"/>
          <w:sz w:val="24"/>
          <w:szCs w:val="24"/>
          <w:u w:color="1F497D"/>
        </w:rPr>
      </w:pPr>
    </w:p>
    <w:p w14:paraId="41850799" w14:textId="70DDCA5A" w:rsidR="002B34E4" w:rsidRPr="000E19F2" w:rsidRDefault="002B34E4" w:rsidP="004A769C">
      <w:pPr>
        <w:pStyle w:val="Default"/>
        <w:rPr>
          <w:rStyle w:val="None"/>
          <w:rFonts w:ascii="Arial" w:eastAsia="Arial" w:hAnsi="Arial" w:cs="Arial"/>
          <w:color w:val="404040"/>
          <w:shd w:val="clear" w:color="auto" w:fill="FFFFFF"/>
        </w:rPr>
      </w:pPr>
      <w:r w:rsidRPr="000E19F2">
        <w:rPr>
          <w:rStyle w:val="None"/>
          <w:rFonts w:ascii="Arial" w:eastAsia="Arial Unicode MS" w:hAnsi="Arial" w:cs="Arial"/>
        </w:rPr>
        <w:t xml:space="preserve">Work undertaken as part of the University’s application for the </w:t>
      </w:r>
      <w:hyperlink r:id="rId29">
        <w:r w:rsidR="3414AAD7" w:rsidRPr="3414AAD7">
          <w:rPr>
            <w:rStyle w:val="Hyperlink"/>
            <w:rFonts w:ascii="Arial" w:eastAsia="Arial Unicode MS" w:hAnsi="Arial" w:cs="Arial"/>
          </w:rPr>
          <w:t>Race Equality Charter</w:t>
        </w:r>
      </w:hyperlink>
      <w:r w:rsidRPr="000E19F2">
        <w:rPr>
          <w:rStyle w:val="None"/>
          <w:rFonts w:ascii="Arial" w:eastAsia="Arial Unicode MS" w:hAnsi="Arial" w:cs="Arial"/>
        </w:rPr>
        <w:t xml:space="preserve"> (REC) (see p. 1</w:t>
      </w:r>
      <w:r w:rsidR="006544BD">
        <w:rPr>
          <w:rStyle w:val="None"/>
          <w:rFonts w:ascii="Arial" w:eastAsia="Arial Unicode MS" w:hAnsi="Arial" w:cs="Arial"/>
        </w:rPr>
        <w:t>7</w:t>
      </w:r>
      <w:r w:rsidRPr="000E19F2">
        <w:rPr>
          <w:rStyle w:val="None"/>
          <w:rFonts w:ascii="Arial" w:eastAsia="Arial Unicode MS" w:hAnsi="Arial" w:cs="Arial"/>
        </w:rPr>
        <w:t>) highlighted important information about the experiences of BAME staff and a number of challenges for the university.</w:t>
      </w:r>
      <w:r w:rsidRPr="000E19F2">
        <w:rPr>
          <w:rFonts w:ascii="Arial" w:hAnsi="Arial" w:cs="Arial"/>
          <w:sz w:val="27"/>
          <w:szCs w:val="27"/>
        </w:rPr>
        <w:t xml:space="preserve"> </w:t>
      </w:r>
    </w:p>
    <w:p w14:paraId="278162C2" w14:textId="77777777" w:rsidR="002B34E4" w:rsidRPr="000E19F2" w:rsidRDefault="002B34E4" w:rsidP="004A769C">
      <w:pPr>
        <w:pStyle w:val="Default"/>
        <w:rPr>
          <w:rStyle w:val="None"/>
          <w:rFonts w:ascii="Arial" w:eastAsia="Arial" w:hAnsi="Arial" w:cs="Arial"/>
          <w:color w:val="171717"/>
          <w:u w:color="171717"/>
          <w:shd w:val="clear" w:color="auto" w:fill="FFFFFF"/>
        </w:rPr>
      </w:pPr>
    </w:p>
    <w:p w14:paraId="29B66EB7" w14:textId="77777777" w:rsidR="002B34E4" w:rsidRPr="000E19F2" w:rsidRDefault="002B34E4" w:rsidP="004A769C">
      <w:pPr>
        <w:pStyle w:val="Default"/>
        <w:rPr>
          <w:rStyle w:val="None"/>
          <w:rFonts w:ascii="Arial" w:eastAsia="Arial" w:hAnsi="Arial" w:cs="Arial"/>
          <w:color w:val="404040"/>
          <w:u w:color="404040"/>
          <w:shd w:val="clear" w:color="auto" w:fill="FFFFFF"/>
        </w:rPr>
      </w:pPr>
      <w:r w:rsidRPr="000E19F2">
        <w:rPr>
          <w:rStyle w:val="None"/>
          <w:rFonts w:ascii="Arial" w:hAnsi="Arial" w:cs="Arial"/>
          <w:color w:val="171717"/>
          <w:u w:color="171717"/>
          <w:shd w:val="clear" w:color="auto" w:fill="FFFFFF"/>
        </w:rPr>
        <w:t xml:space="preserve">The work on REC has provided an opportunity for the University to identify </w:t>
      </w:r>
      <w:r w:rsidRPr="000E19F2">
        <w:rPr>
          <w:rStyle w:val="None"/>
          <w:rFonts w:ascii="Arial" w:hAnsi="Arial" w:cs="Arial"/>
          <w:b/>
          <w:bCs/>
          <w:color w:val="171717"/>
          <w:u w:color="171717"/>
          <w:shd w:val="clear" w:color="auto" w:fill="FFFFFF"/>
        </w:rPr>
        <w:t xml:space="preserve">key priorities for action and </w:t>
      </w:r>
      <w:hyperlink r:id="rId30" w:history="1">
        <w:r w:rsidRPr="000E19F2">
          <w:rPr>
            <w:rStyle w:val="Hyperlink3"/>
            <w:rFonts w:eastAsia="Arial Unicode MS"/>
          </w:rPr>
          <w:t>a three year action plan</w:t>
        </w:r>
      </w:hyperlink>
      <w:r w:rsidRPr="000E19F2">
        <w:rPr>
          <w:rStyle w:val="None"/>
          <w:rFonts w:ascii="Arial" w:hAnsi="Arial" w:cs="Arial"/>
          <w:b/>
          <w:bCs/>
          <w:color w:val="171717"/>
          <w:u w:color="171717"/>
          <w:shd w:val="clear" w:color="auto" w:fill="FFFFFF"/>
        </w:rPr>
        <w:t>.</w:t>
      </w:r>
      <w:r w:rsidRPr="000E19F2">
        <w:rPr>
          <w:rStyle w:val="None"/>
          <w:rFonts w:ascii="Arial" w:hAnsi="Arial" w:cs="Arial"/>
          <w:color w:val="171717"/>
          <w:u w:color="171717"/>
          <w:shd w:val="clear" w:color="auto" w:fill="FFFFFF"/>
        </w:rPr>
        <w:t xml:space="preserve"> These include:  </w:t>
      </w:r>
    </w:p>
    <w:p w14:paraId="56C22BD6" w14:textId="77777777" w:rsidR="002B34E4" w:rsidRPr="000E19F2" w:rsidRDefault="002B34E4" w:rsidP="004A769C">
      <w:pPr>
        <w:pStyle w:val="Default"/>
        <w:rPr>
          <w:rStyle w:val="None"/>
          <w:rFonts w:ascii="Arial" w:eastAsia="Arial" w:hAnsi="Arial" w:cs="Arial"/>
          <w:color w:val="171717"/>
          <w:u w:color="171717"/>
          <w:shd w:val="clear" w:color="auto" w:fill="FFFFFF"/>
        </w:rPr>
      </w:pPr>
    </w:p>
    <w:p w14:paraId="721883E9" w14:textId="5A83B20A" w:rsidR="002B34E4" w:rsidRPr="000E19F2" w:rsidRDefault="002B34E4" w:rsidP="004A769C">
      <w:pPr>
        <w:pStyle w:val="Default"/>
        <w:numPr>
          <w:ilvl w:val="0"/>
          <w:numId w:val="4"/>
        </w:numPr>
        <w:rPr>
          <w:rFonts w:ascii="Arial" w:hAnsi="Arial" w:cs="Arial"/>
          <w:color w:val="171717"/>
        </w:rPr>
      </w:pPr>
      <w:r w:rsidRPr="000E19F2">
        <w:rPr>
          <w:rStyle w:val="None"/>
          <w:rFonts w:ascii="Arial" w:hAnsi="Arial" w:cs="Arial"/>
          <w:color w:val="171717"/>
          <w:u w:color="171717"/>
          <w:shd w:val="clear" w:color="auto" w:fill="FFFFFF"/>
        </w:rPr>
        <w:t>Embedding the responsibility for race equality across University institutions</w:t>
      </w:r>
      <w:r w:rsidR="00831585">
        <w:rPr>
          <w:rStyle w:val="None"/>
          <w:rFonts w:ascii="Arial" w:hAnsi="Arial" w:cs="Arial"/>
          <w:color w:val="171717"/>
          <w:u w:color="171717"/>
          <w:shd w:val="clear" w:color="auto" w:fill="FFFFFF"/>
        </w:rPr>
        <w:t>;</w:t>
      </w:r>
    </w:p>
    <w:p w14:paraId="31897350" w14:textId="4C7A196E" w:rsidR="002B34E4" w:rsidRPr="000E19F2" w:rsidRDefault="002B34E4" w:rsidP="004A769C">
      <w:pPr>
        <w:pStyle w:val="Default"/>
        <w:numPr>
          <w:ilvl w:val="0"/>
          <w:numId w:val="4"/>
        </w:numPr>
        <w:rPr>
          <w:rFonts w:ascii="Arial" w:hAnsi="Arial" w:cs="Arial"/>
          <w:color w:val="171717"/>
        </w:rPr>
      </w:pPr>
      <w:r w:rsidRPr="000E19F2">
        <w:rPr>
          <w:rStyle w:val="None"/>
          <w:rFonts w:ascii="Arial" w:hAnsi="Arial" w:cs="Arial"/>
          <w:color w:val="171717"/>
          <w:u w:color="171717"/>
          <w:shd w:val="clear" w:color="auto" w:fill="FFFFFF"/>
        </w:rPr>
        <w:t>Diverse recruitment and student admission</w:t>
      </w:r>
      <w:r w:rsidR="00831585">
        <w:rPr>
          <w:rStyle w:val="None"/>
          <w:rFonts w:ascii="Arial" w:hAnsi="Arial" w:cs="Arial"/>
          <w:color w:val="171717"/>
          <w:u w:color="171717"/>
          <w:shd w:val="clear" w:color="auto" w:fill="FFFFFF"/>
        </w:rPr>
        <w:t>;</w:t>
      </w:r>
    </w:p>
    <w:p w14:paraId="01198CAC" w14:textId="3474C107" w:rsidR="002B34E4" w:rsidRPr="000E19F2" w:rsidRDefault="002B34E4" w:rsidP="004A769C">
      <w:pPr>
        <w:pStyle w:val="Default"/>
        <w:numPr>
          <w:ilvl w:val="0"/>
          <w:numId w:val="4"/>
        </w:numPr>
        <w:rPr>
          <w:rFonts w:ascii="Arial" w:hAnsi="Arial" w:cs="Arial"/>
          <w:color w:val="171717"/>
        </w:rPr>
      </w:pPr>
      <w:r w:rsidRPr="000E19F2">
        <w:rPr>
          <w:rStyle w:val="None"/>
          <w:rFonts w:ascii="Arial" w:hAnsi="Arial" w:cs="Arial"/>
          <w:color w:val="171717"/>
          <w:shd w:val="clear" w:color="auto" w:fill="FFFFFF"/>
        </w:rPr>
        <w:t>BAME* representation at senior levels and in governance structures</w:t>
      </w:r>
      <w:r w:rsidR="00831585">
        <w:rPr>
          <w:rStyle w:val="None"/>
          <w:rFonts w:ascii="Arial" w:hAnsi="Arial" w:cs="Arial"/>
          <w:color w:val="171717"/>
          <w:shd w:val="clear" w:color="auto" w:fill="FFFFFF"/>
        </w:rPr>
        <w:t>;</w:t>
      </w:r>
    </w:p>
    <w:p w14:paraId="4C365656" w14:textId="74BA5C3B" w:rsidR="002B34E4" w:rsidRPr="000E19F2" w:rsidRDefault="002B34E4" w:rsidP="004A769C">
      <w:pPr>
        <w:pStyle w:val="Default"/>
        <w:numPr>
          <w:ilvl w:val="0"/>
          <w:numId w:val="4"/>
        </w:numPr>
        <w:rPr>
          <w:rFonts w:ascii="Arial" w:hAnsi="Arial" w:cs="Arial"/>
          <w:color w:val="171717"/>
        </w:rPr>
      </w:pPr>
      <w:r w:rsidRPr="000E19F2">
        <w:rPr>
          <w:rStyle w:val="None"/>
          <w:rFonts w:ascii="Arial" w:hAnsi="Arial" w:cs="Arial"/>
          <w:color w:val="171717"/>
          <w:u w:color="171717"/>
          <w:shd w:val="clear" w:color="auto" w:fill="FFFFFF"/>
        </w:rPr>
        <w:t>Improving the support for and experience of BAME students and staff at the University</w:t>
      </w:r>
      <w:r w:rsidR="00831585">
        <w:rPr>
          <w:rStyle w:val="None"/>
          <w:rFonts w:ascii="Arial" w:hAnsi="Arial" w:cs="Arial"/>
          <w:color w:val="171717"/>
          <w:u w:color="171717"/>
          <w:shd w:val="clear" w:color="auto" w:fill="FFFFFF"/>
        </w:rPr>
        <w:t>;</w:t>
      </w:r>
    </w:p>
    <w:p w14:paraId="5B9AEF64" w14:textId="69246AAF" w:rsidR="002B34E4" w:rsidRPr="000E19F2" w:rsidRDefault="002B34E4" w:rsidP="004A769C">
      <w:pPr>
        <w:pStyle w:val="Default"/>
        <w:numPr>
          <w:ilvl w:val="0"/>
          <w:numId w:val="4"/>
        </w:numPr>
        <w:rPr>
          <w:rFonts w:ascii="Arial" w:hAnsi="Arial" w:cs="Arial"/>
          <w:color w:val="171717"/>
        </w:rPr>
      </w:pPr>
      <w:r w:rsidRPr="000E19F2">
        <w:rPr>
          <w:rStyle w:val="None"/>
          <w:rFonts w:ascii="Arial" w:hAnsi="Arial" w:cs="Arial"/>
          <w:color w:val="171717"/>
          <w:u w:color="171717"/>
          <w:shd w:val="clear" w:color="auto" w:fill="FFFFFF"/>
        </w:rPr>
        <w:t>Inclusive teaching and learning practices</w:t>
      </w:r>
      <w:r w:rsidR="00831585">
        <w:rPr>
          <w:rStyle w:val="None"/>
          <w:rFonts w:ascii="Arial" w:hAnsi="Arial" w:cs="Arial"/>
          <w:color w:val="171717"/>
          <w:u w:color="171717"/>
          <w:shd w:val="clear" w:color="auto" w:fill="FFFFFF"/>
        </w:rPr>
        <w:t>; and</w:t>
      </w:r>
    </w:p>
    <w:p w14:paraId="61DEC5F0" w14:textId="2C712751" w:rsidR="002B34E4" w:rsidRPr="000E19F2" w:rsidRDefault="002B34E4" w:rsidP="004A769C">
      <w:pPr>
        <w:pStyle w:val="Default"/>
        <w:numPr>
          <w:ilvl w:val="0"/>
          <w:numId w:val="4"/>
        </w:numPr>
        <w:rPr>
          <w:rFonts w:ascii="Arial" w:hAnsi="Arial" w:cs="Arial"/>
          <w:color w:val="171717"/>
        </w:rPr>
      </w:pPr>
      <w:r w:rsidRPr="000E19F2">
        <w:rPr>
          <w:rStyle w:val="None"/>
          <w:rFonts w:ascii="Arial" w:hAnsi="Arial" w:cs="Arial"/>
          <w:color w:val="171717"/>
          <w:u w:color="171717"/>
          <w:shd w:val="clear" w:color="auto" w:fill="FFFFFF"/>
        </w:rPr>
        <w:t>Bringing about culture change</w:t>
      </w:r>
      <w:r w:rsidR="00831585">
        <w:rPr>
          <w:rStyle w:val="None"/>
          <w:rFonts w:ascii="Arial" w:hAnsi="Arial" w:cs="Arial"/>
          <w:color w:val="171717"/>
          <w:u w:color="171717"/>
          <w:shd w:val="clear" w:color="auto" w:fill="FFFFFF"/>
        </w:rPr>
        <w:t>.</w:t>
      </w:r>
    </w:p>
    <w:p w14:paraId="3A5C76A2" w14:textId="44ECCD50" w:rsidR="002B34E4" w:rsidRDefault="002B34E4" w:rsidP="004A769C">
      <w:pPr>
        <w:pStyle w:val="Default"/>
        <w:rPr>
          <w:rStyle w:val="None"/>
          <w:rFonts w:ascii="Arial" w:eastAsia="Arial Unicode MS" w:hAnsi="Arial" w:cs="Arial"/>
          <w:color w:val="0070C0"/>
          <w:sz w:val="24"/>
          <w:szCs w:val="24"/>
          <w:u w:color="1F497D"/>
        </w:rPr>
      </w:pPr>
    </w:p>
    <w:p w14:paraId="4B8D51ED" w14:textId="078CBF1A" w:rsidR="00231782" w:rsidRDefault="00231782" w:rsidP="004A769C">
      <w:pPr>
        <w:pStyle w:val="Default"/>
        <w:rPr>
          <w:rStyle w:val="None"/>
          <w:rFonts w:ascii="Arial" w:eastAsia="Arial Unicode MS" w:hAnsi="Arial" w:cs="Arial"/>
          <w:color w:val="0070C0"/>
          <w:sz w:val="24"/>
          <w:szCs w:val="24"/>
          <w:u w:color="1F497D"/>
        </w:rPr>
      </w:pPr>
    </w:p>
    <w:p w14:paraId="752F323F" w14:textId="77777777" w:rsidR="00231782" w:rsidRDefault="00231782" w:rsidP="004A769C">
      <w:pPr>
        <w:pStyle w:val="Default"/>
        <w:rPr>
          <w:rStyle w:val="None"/>
          <w:rFonts w:ascii="Arial" w:eastAsia="Arial Unicode MS" w:hAnsi="Arial" w:cs="Arial"/>
          <w:color w:val="0070C0"/>
          <w:sz w:val="24"/>
          <w:szCs w:val="24"/>
          <w:u w:color="1F497D"/>
        </w:rPr>
      </w:pPr>
    </w:p>
    <w:sectPr w:rsidR="00231782" w:rsidSect="009E73D6">
      <w:footerReference w:type="default" r:id="rId31"/>
      <w:pgSz w:w="12240" w:h="15840"/>
      <w:pgMar w:top="1440" w:right="1440" w:bottom="1440" w:left="144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5691" w14:textId="77777777" w:rsidR="00C92EB7" w:rsidRDefault="00C92EB7">
      <w:r>
        <w:separator/>
      </w:r>
    </w:p>
  </w:endnote>
  <w:endnote w:type="continuationSeparator" w:id="0">
    <w:p w14:paraId="1DE303E3" w14:textId="77777777" w:rsidR="00C92EB7" w:rsidRDefault="00C9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322578"/>
      <w:docPartObj>
        <w:docPartGallery w:val="Page Numbers (Bottom of Page)"/>
        <w:docPartUnique/>
      </w:docPartObj>
    </w:sdtPr>
    <w:sdtEndPr>
      <w:rPr>
        <w:rFonts w:ascii="Arial" w:hAnsi="Arial" w:cs="Arial"/>
        <w:noProof/>
      </w:rPr>
    </w:sdtEndPr>
    <w:sdtContent>
      <w:p w14:paraId="4B0E6302" w14:textId="4CC796B3" w:rsidR="000E19F2" w:rsidRPr="000E19F2" w:rsidRDefault="000E19F2">
        <w:pPr>
          <w:pStyle w:val="Footer"/>
          <w:jc w:val="right"/>
          <w:rPr>
            <w:rFonts w:ascii="Arial" w:hAnsi="Arial" w:cs="Arial"/>
          </w:rPr>
        </w:pPr>
        <w:r w:rsidRPr="000E19F2">
          <w:rPr>
            <w:rFonts w:ascii="Arial" w:hAnsi="Arial" w:cs="Arial"/>
          </w:rPr>
          <w:fldChar w:fldCharType="begin"/>
        </w:r>
        <w:r w:rsidRPr="000E19F2">
          <w:rPr>
            <w:rFonts w:ascii="Arial" w:hAnsi="Arial" w:cs="Arial"/>
          </w:rPr>
          <w:instrText xml:space="preserve"> PAGE   \* MERGEFORMAT </w:instrText>
        </w:r>
        <w:r w:rsidRPr="000E19F2">
          <w:rPr>
            <w:rFonts w:ascii="Arial" w:hAnsi="Arial" w:cs="Arial"/>
          </w:rPr>
          <w:fldChar w:fldCharType="separate"/>
        </w:r>
        <w:r w:rsidR="00E96CB2">
          <w:rPr>
            <w:rFonts w:ascii="Arial" w:hAnsi="Arial" w:cs="Arial"/>
            <w:noProof/>
          </w:rPr>
          <w:t>5</w:t>
        </w:r>
        <w:r w:rsidRPr="000E19F2">
          <w:rPr>
            <w:rFonts w:ascii="Arial" w:hAnsi="Arial" w:cs="Arial"/>
            <w:noProof/>
          </w:rPr>
          <w:fldChar w:fldCharType="end"/>
        </w:r>
      </w:p>
    </w:sdtContent>
  </w:sdt>
  <w:p w14:paraId="2D019360" w14:textId="77777777" w:rsidR="000E19F2" w:rsidRDefault="000E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488AD" w14:textId="77777777" w:rsidR="00C92EB7" w:rsidRDefault="00C92EB7">
      <w:r>
        <w:separator/>
      </w:r>
    </w:p>
  </w:footnote>
  <w:footnote w:type="continuationSeparator" w:id="0">
    <w:p w14:paraId="4BFE8967" w14:textId="77777777" w:rsidR="00C92EB7" w:rsidRDefault="00C9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6C8"/>
    <w:multiLevelType w:val="hybridMultilevel"/>
    <w:tmpl w:val="7202563C"/>
    <w:numStyleLink w:val="ImportedStyle10"/>
  </w:abstractNum>
  <w:abstractNum w:abstractNumId="1" w15:restartNumberingAfterBreak="0">
    <w:nsid w:val="0B9919D2"/>
    <w:multiLevelType w:val="hybridMultilevel"/>
    <w:tmpl w:val="845A1748"/>
    <w:styleLink w:val="ImportedStyle1"/>
    <w:lvl w:ilvl="0" w:tplc="6C78D4E0">
      <w:start w:val="1"/>
      <w:numFmt w:val="bullet"/>
      <w:lvlText w:val="•"/>
      <w:lvlJc w:val="left"/>
      <w:pPr>
        <w:tabs>
          <w:tab w:val="num" w:pos="36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250512C">
      <w:start w:val="1"/>
      <w:numFmt w:val="bullet"/>
      <w:lvlText w:val="•"/>
      <w:lvlJc w:val="left"/>
      <w:pPr>
        <w:tabs>
          <w:tab w:val="left" w:pos="360"/>
          <w:tab w:val="num" w:pos="1080"/>
        </w:tabs>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A2B266">
      <w:start w:val="1"/>
      <w:numFmt w:val="bullet"/>
      <w:lvlText w:val="•"/>
      <w:lvlJc w:val="left"/>
      <w:pPr>
        <w:tabs>
          <w:tab w:val="left" w:pos="360"/>
          <w:tab w:val="num" w:pos="1800"/>
        </w:tabs>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80427A">
      <w:start w:val="1"/>
      <w:numFmt w:val="bullet"/>
      <w:lvlText w:val="•"/>
      <w:lvlJc w:val="left"/>
      <w:pPr>
        <w:tabs>
          <w:tab w:val="left" w:pos="360"/>
          <w:tab w:val="num" w:pos="2520"/>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CBCF7F6">
      <w:start w:val="1"/>
      <w:numFmt w:val="bullet"/>
      <w:lvlText w:val="•"/>
      <w:lvlJc w:val="left"/>
      <w:pPr>
        <w:tabs>
          <w:tab w:val="left" w:pos="360"/>
          <w:tab w:val="num" w:pos="3240"/>
        </w:tabs>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00B64E">
      <w:start w:val="1"/>
      <w:numFmt w:val="bullet"/>
      <w:lvlText w:val="•"/>
      <w:lvlJc w:val="left"/>
      <w:pPr>
        <w:tabs>
          <w:tab w:val="left" w:pos="360"/>
          <w:tab w:val="num" w:pos="3960"/>
        </w:tabs>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46D012">
      <w:start w:val="1"/>
      <w:numFmt w:val="bullet"/>
      <w:lvlText w:val="•"/>
      <w:lvlJc w:val="left"/>
      <w:pPr>
        <w:tabs>
          <w:tab w:val="left" w:pos="360"/>
          <w:tab w:val="num" w:pos="4680"/>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3AC324C">
      <w:start w:val="1"/>
      <w:numFmt w:val="bullet"/>
      <w:lvlText w:val="•"/>
      <w:lvlJc w:val="left"/>
      <w:pPr>
        <w:tabs>
          <w:tab w:val="left" w:pos="360"/>
          <w:tab w:val="num" w:pos="5400"/>
        </w:tabs>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385C34">
      <w:start w:val="1"/>
      <w:numFmt w:val="bullet"/>
      <w:lvlText w:val="•"/>
      <w:lvlJc w:val="left"/>
      <w:pPr>
        <w:tabs>
          <w:tab w:val="left" w:pos="360"/>
          <w:tab w:val="num" w:pos="6120"/>
        </w:tabs>
        <w:ind w:left="64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4C37BA"/>
    <w:multiLevelType w:val="multilevel"/>
    <w:tmpl w:val="1EA6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97708"/>
    <w:multiLevelType w:val="hybridMultilevel"/>
    <w:tmpl w:val="78F26A40"/>
    <w:numStyleLink w:val="ImportedStyle2"/>
  </w:abstractNum>
  <w:abstractNum w:abstractNumId="4" w15:restartNumberingAfterBreak="0">
    <w:nsid w:val="18F471C7"/>
    <w:multiLevelType w:val="hybridMultilevel"/>
    <w:tmpl w:val="A1D2A1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F6805"/>
    <w:multiLevelType w:val="multilevel"/>
    <w:tmpl w:val="C740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95D05"/>
    <w:multiLevelType w:val="multilevel"/>
    <w:tmpl w:val="B88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31FA0"/>
    <w:multiLevelType w:val="hybridMultilevel"/>
    <w:tmpl w:val="8E2EDF88"/>
    <w:lvl w:ilvl="0" w:tplc="0DA03490">
      <w:start w:val="1"/>
      <w:numFmt w:val="bullet"/>
      <w:lvlText w:val="•"/>
      <w:lvlJc w:val="left"/>
      <w:pPr>
        <w:tabs>
          <w:tab w:val="num" w:pos="36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94FBA"/>
    <w:multiLevelType w:val="multilevel"/>
    <w:tmpl w:val="98E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C232B"/>
    <w:multiLevelType w:val="hybridMultilevel"/>
    <w:tmpl w:val="E106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1183C"/>
    <w:multiLevelType w:val="hybridMultilevel"/>
    <w:tmpl w:val="C00C398E"/>
    <w:styleLink w:val="Numbered"/>
    <w:lvl w:ilvl="0" w:tplc="4B00C14C">
      <w:start w:val="1"/>
      <w:numFmt w:val="decimal"/>
      <w:lvlText w:val="%1."/>
      <w:lvlJc w:val="left"/>
      <w:pPr>
        <w:ind w:left="720" w:hanging="500"/>
      </w:pPr>
      <w:rPr>
        <w:rFonts w:ascii="Verdana" w:eastAsia="Verdana" w:hAnsi="Verdana" w:cs="Verdana"/>
        <w:b w:val="0"/>
        <w:bCs w:val="0"/>
        <w:i w:val="0"/>
        <w:iCs w:val="0"/>
        <w:caps w:val="0"/>
        <w:smallCaps w:val="0"/>
        <w:strike w:val="0"/>
        <w:dstrike w:val="0"/>
        <w:outline w:val="0"/>
        <w:emboss w:val="0"/>
        <w:imprint w:val="0"/>
        <w:color w:val="171717"/>
        <w:spacing w:val="0"/>
        <w:w w:val="100"/>
        <w:kern w:val="0"/>
        <w:position w:val="0"/>
        <w:highlight w:val="none"/>
        <w:vertAlign w:val="baseline"/>
      </w:rPr>
    </w:lvl>
    <w:lvl w:ilvl="1" w:tplc="14CAEE98">
      <w:start w:val="1"/>
      <w:numFmt w:val="decimal"/>
      <w:lvlText w:val="%2."/>
      <w:lvlJc w:val="left"/>
      <w:pPr>
        <w:ind w:left="898" w:hanging="458"/>
      </w:pPr>
      <w:rPr>
        <w:rFonts w:ascii="Verdana" w:eastAsia="Verdana" w:hAnsi="Verdana" w:cs="Verdana"/>
        <w:b w:val="0"/>
        <w:bCs w:val="0"/>
        <w:i w:val="0"/>
        <w:iCs w:val="0"/>
        <w:caps w:val="0"/>
        <w:smallCaps w:val="0"/>
        <w:strike w:val="0"/>
        <w:dstrike w:val="0"/>
        <w:outline w:val="0"/>
        <w:emboss w:val="0"/>
        <w:imprint w:val="0"/>
        <w:color w:val="171717"/>
        <w:spacing w:val="0"/>
        <w:w w:val="100"/>
        <w:kern w:val="0"/>
        <w:position w:val="0"/>
        <w:highlight w:val="none"/>
        <w:vertAlign w:val="baseline"/>
      </w:rPr>
    </w:lvl>
    <w:lvl w:ilvl="2" w:tplc="E5CECEEC">
      <w:start w:val="1"/>
      <w:numFmt w:val="decimal"/>
      <w:lvlText w:val="%3."/>
      <w:lvlJc w:val="left"/>
      <w:pPr>
        <w:ind w:left="1118" w:hanging="458"/>
      </w:pPr>
      <w:rPr>
        <w:rFonts w:ascii="Verdana" w:eastAsia="Verdana" w:hAnsi="Verdana" w:cs="Verdana"/>
        <w:b w:val="0"/>
        <w:bCs w:val="0"/>
        <w:i w:val="0"/>
        <w:iCs w:val="0"/>
        <w:caps w:val="0"/>
        <w:smallCaps w:val="0"/>
        <w:strike w:val="0"/>
        <w:dstrike w:val="0"/>
        <w:outline w:val="0"/>
        <w:emboss w:val="0"/>
        <w:imprint w:val="0"/>
        <w:color w:val="171717"/>
        <w:spacing w:val="0"/>
        <w:w w:val="100"/>
        <w:kern w:val="0"/>
        <w:position w:val="0"/>
        <w:highlight w:val="none"/>
        <w:vertAlign w:val="baseline"/>
      </w:rPr>
    </w:lvl>
    <w:lvl w:ilvl="3" w:tplc="B086A7CC">
      <w:start w:val="1"/>
      <w:numFmt w:val="decimal"/>
      <w:lvlText w:val="%4."/>
      <w:lvlJc w:val="left"/>
      <w:pPr>
        <w:ind w:left="1338" w:hanging="458"/>
      </w:pPr>
      <w:rPr>
        <w:rFonts w:ascii="Verdana" w:eastAsia="Verdana" w:hAnsi="Verdana" w:cs="Verdana"/>
        <w:b w:val="0"/>
        <w:bCs w:val="0"/>
        <w:i w:val="0"/>
        <w:iCs w:val="0"/>
        <w:caps w:val="0"/>
        <w:smallCaps w:val="0"/>
        <w:strike w:val="0"/>
        <w:dstrike w:val="0"/>
        <w:outline w:val="0"/>
        <w:emboss w:val="0"/>
        <w:imprint w:val="0"/>
        <w:color w:val="171717"/>
        <w:spacing w:val="0"/>
        <w:w w:val="100"/>
        <w:kern w:val="0"/>
        <w:position w:val="0"/>
        <w:highlight w:val="none"/>
        <w:vertAlign w:val="baseline"/>
      </w:rPr>
    </w:lvl>
    <w:lvl w:ilvl="4" w:tplc="B4CA1706">
      <w:start w:val="1"/>
      <w:numFmt w:val="decimal"/>
      <w:lvlText w:val="%5."/>
      <w:lvlJc w:val="left"/>
      <w:pPr>
        <w:ind w:left="1558" w:hanging="458"/>
      </w:pPr>
      <w:rPr>
        <w:rFonts w:ascii="Verdana" w:eastAsia="Verdana" w:hAnsi="Verdana" w:cs="Verdana"/>
        <w:b w:val="0"/>
        <w:bCs w:val="0"/>
        <w:i w:val="0"/>
        <w:iCs w:val="0"/>
        <w:caps w:val="0"/>
        <w:smallCaps w:val="0"/>
        <w:strike w:val="0"/>
        <w:dstrike w:val="0"/>
        <w:outline w:val="0"/>
        <w:emboss w:val="0"/>
        <w:imprint w:val="0"/>
        <w:color w:val="171717"/>
        <w:spacing w:val="0"/>
        <w:w w:val="100"/>
        <w:kern w:val="0"/>
        <w:position w:val="0"/>
        <w:highlight w:val="none"/>
        <w:vertAlign w:val="baseline"/>
      </w:rPr>
    </w:lvl>
    <w:lvl w:ilvl="5" w:tplc="A5FA0478">
      <w:start w:val="1"/>
      <w:numFmt w:val="decimal"/>
      <w:lvlText w:val="%6."/>
      <w:lvlJc w:val="left"/>
      <w:pPr>
        <w:ind w:left="1778" w:hanging="458"/>
      </w:pPr>
      <w:rPr>
        <w:rFonts w:ascii="Verdana" w:eastAsia="Verdana" w:hAnsi="Verdana" w:cs="Verdana"/>
        <w:b w:val="0"/>
        <w:bCs w:val="0"/>
        <w:i w:val="0"/>
        <w:iCs w:val="0"/>
        <w:caps w:val="0"/>
        <w:smallCaps w:val="0"/>
        <w:strike w:val="0"/>
        <w:dstrike w:val="0"/>
        <w:outline w:val="0"/>
        <w:emboss w:val="0"/>
        <w:imprint w:val="0"/>
        <w:color w:val="171717"/>
        <w:spacing w:val="0"/>
        <w:w w:val="100"/>
        <w:kern w:val="0"/>
        <w:position w:val="0"/>
        <w:highlight w:val="none"/>
        <w:vertAlign w:val="baseline"/>
      </w:rPr>
    </w:lvl>
    <w:lvl w:ilvl="6" w:tplc="A8262AD4">
      <w:start w:val="1"/>
      <w:numFmt w:val="decimal"/>
      <w:lvlText w:val="%7."/>
      <w:lvlJc w:val="left"/>
      <w:pPr>
        <w:ind w:left="1998" w:hanging="458"/>
      </w:pPr>
      <w:rPr>
        <w:rFonts w:ascii="Verdana" w:eastAsia="Verdana" w:hAnsi="Verdana" w:cs="Verdana"/>
        <w:b w:val="0"/>
        <w:bCs w:val="0"/>
        <w:i w:val="0"/>
        <w:iCs w:val="0"/>
        <w:caps w:val="0"/>
        <w:smallCaps w:val="0"/>
        <w:strike w:val="0"/>
        <w:dstrike w:val="0"/>
        <w:outline w:val="0"/>
        <w:emboss w:val="0"/>
        <w:imprint w:val="0"/>
        <w:color w:val="171717"/>
        <w:spacing w:val="0"/>
        <w:w w:val="100"/>
        <w:kern w:val="0"/>
        <w:position w:val="0"/>
        <w:highlight w:val="none"/>
        <w:vertAlign w:val="baseline"/>
      </w:rPr>
    </w:lvl>
    <w:lvl w:ilvl="7" w:tplc="8F9244EA">
      <w:start w:val="1"/>
      <w:numFmt w:val="decimal"/>
      <w:lvlText w:val="%8."/>
      <w:lvlJc w:val="left"/>
      <w:pPr>
        <w:ind w:left="2218" w:hanging="458"/>
      </w:pPr>
      <w:rPr>
        <w:rFonts w:ascii="Verdana" w:eastAsia="Verdana" w:hAnsi="Verdana" w:cs="Verdana"/>
        <w:b w:val="0"/>
        <w:bCs w:val="0"/>
        <w:i w:val="0"/>
        <w:iCs w:val="0"/>
        <w:caps w:val="0"/>
        <w:smallCaps w:val="0"/>
        <w:strike w:val="0"/>
        <w:dstrike w:val="0"/>
        <w:outline w:val="0"/>
        <w:emboss w:val="0"/>
        <w:imprint w:val="0"/>
        <w:color w:val="171717"/>
        <w:spacing w:val="0"/>
        <w:w w:val="100"/>
        <w:kern w:val="0"/>
        <w:position w:val="0"/>
        <w:highlight w:val="none"/>
        <w:vertAlign w:val="baseline"/>
      </w:rPr>
    </w:lvl>
    <w:lvl w:ilvl="8" w:tplc="5BDA3ED6">
      <w:start w:val="1"/>
      <w:numFmt w:val="decimal"/>
      <w:lvlText w:val="%9."/>
      <w:lvlJc w:val="left"/>
      <w:pPr>
        <w:ind w:left="2438" w:hanging="458"/>
      </w:pPr>
      <w:rPr>
        <w:rFonts w:ascii="Verdana" w:eastAsia="Verdana" w:hAnsi="Verdana" w:cs="Verdana"/>
        <w:b w:val="0"/>
        <w:bCs w:val="0"/>
        <w:i w:val="0"/>
        <w:iCs w:val="0"/>
        <w:caps w:val="0"/>
        <w:smallCaps w:val="0"/>
        <w:strike w:val="0"/>
        <w:dstrike w:val="0"/>
        <w:outline w:val="0"/>
        <w:emboss w:val="0"/>
        <w:imprint w:val="0"/>
        <w:color w:val="171717"/>
        <w:spacing w:val="0"/>
        <w:w w:val="100"/>
        <w:kern w:val="0"/>
        <w:position w:val="0"/>
        <w:highlight w:val="none"/>
        <w:vertAlign w:val="baseline"/>
      </w:rPr>
    </w:lvl>
  </w:abstractNum>
  <w:abstractNum w:abstractNumId="11" w15:restartNumberingAfterBreak="0">
    <w:nsid w:val="2B8D0B80"/>
    <w:multiLevelType w:val="multilevel"/>
    <w:tmpl w:val="A12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E82E84"/>
    <w:multiLevelType w:val="hybridMultilevel"/>
    <w:tmpl w:val="78F26A40"/>
    <w:styleLink w:val="ImportedStyle2"/>
    <w:lvl w:ilvl="0" w:tplc="B62E9B4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9E85492">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E942A5A">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84C87E8">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998A7D6">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AB2DB8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C6288DE">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5101716">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430BD58">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DF3F4B"/>
    <w:multiLevelType w:val="hybridMultilevel"/>
    <w:tmpl w:val="E52E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D25C7"/>
    <w:multiLevelType w:val="hybridMultilevel"/>
    <w:tmpl w:val="041621DA"/>
    <w:lvl w:ilvl="0" w:tplc="65140B98">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B368D"/>
    <w:multiLevelType w:val="hybridMultilevel"/>
    <w:tmpl w:val="091839D4"/>
    <w:lvl w:ilvl="0" w:tplc="0DA03490">
      <w:start w:val="1"/>
      <w:numFmt w:val="bullet"/>
      <w:lvlText w:val="•"/>
      <w:lvlJc w:val="left"/>
      <w:pPr>
        <w:tabs>
          <w:tab w:val="num" w:pos="36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D13A2"/>
    <w:multiLevelType w:val="hybridMultilevel"/>
    <w:tmpl w:val="B8B0B8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77333"/>
    <w:multiLevelType w:val="multilevel"/>
    <w:tmpl w:val="5AA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E27F9"/>
    <w:multiLevelType w:val="hybridMultilevel"/>
    <w:tmpl w:val="7202563C"/>
    <w:styleLink w:val="ImportedStyle10"/>
    <w:lvl w:ilvl="0" w:tplc="B3426E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D40E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D40E5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A861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0E71F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5AB59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E4BFB4">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947DD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94870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8035460"/>
    <w:multiLevelType w:val="hybridMultilevel"/>
    <w:tmpl w:val="7494CA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8B6EBF"/>
    <w:multiLevelType w:val="hybridMultilevel"/>
    <w:tmpl w:val="34BC74A8"/>
    <w:lvl w:ilvl="0" w:tplc="32BCA01A">
      <w:start w:val="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D22E3"/>
    <w:multiLevelType w:val="hybridMultilevel"/>
    <w:tmpl w:val="C00C398E"/>
    <w:numStyleLink w:val="Numbered"/>
  </w:abstractNum>
  <w:abstractNum w:abstractNumId="22" w15:restartNumberingAfterBreak="0">
    <w:nsid w:val="567D3FF2"/>
    <w:multiLevelType w:val="multilevel"/>
    <w:tmpl w:val="B11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2E1117"/>
    <w:multiLevelType w:val="hybridMultilevel"/>
    <w:tmpl w:val="9B741EA0"/>
    <w:lvl w:ilvl="0" w:tplc="0DA03490">
      <w:start w:val="1"/>
      <w:numFmt w:val="bullet"/>
      <w:lvlText w:val="•"/>
      <w:lvlJc w:val="left"/>
      <w:pPr>
        <w:tabs>
          <w:tab w:val="num" w:pos="36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D506E"/>
    <w:multiLevelType w:val="hybridMultilevel"/>
    <w:tmpl w:val="955A3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602C9B"/>
    <w:multiLevelType w:val="hybridMultilevel"/>
    <w:tmpl w:val="00F6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A233F"/>
    <w:multiLevelType w:val="hybridMultilevel"/>
    <w:tmpl w:val="845A1748"/>
    <w:numStyleLink w:val="ImportedStyle1"/>
  </w:abstractNum>
  <w:abstractNum w:abstractNumId="27" w15:restartNumberingAfterBreak="0">
    <w:nsid w:val="6DC322D2"/>
    <w:multiLevelType w:val="hybridMultilevel"/>
    <w:tmpl w:val="2C62EFCC"/>
    <w:lvl w:ilvl="0" w:tplc="0DA03490">
      <w:start w:val="1"/>
      <w:numFmt w:val="bullet"/>
      <w:lvlText w:val="•"/>
      <w:lvlJc w:val="left"/>
      <w:pPr>
        <w:tabs>
          <w:tab w:val="num" w:pos="36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D12F4"/>
    <w:multiLevelType w:val="hybridMultilevel"/>
    <w:tmpl w:val="A7643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733699"/>
    <w:multiLevelType w:val="hybridMultilevel"/>
    <w:tmpl w:val="FF4236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9B3F5E"/>
    <w:multiLevelType w:val="multilevel"/>
    <w:tmpl w:val="5DA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6"/>
  </w:num>
  <w:num w:numId="3">
    <w:abstractNumId w:val="10"/>
  </w:num>
  <w:num w:numId="4">
    <w:abstractNumId w:val="21"/>
    <w:lvlOverride w:ilvl="0">
      <w:lvl w:ilvl="0" w:tplc="FF9A717A">
        <w:start w:val="1"/>
        <w:numFmt w:val="decimal"/>
        <w:lvlText w:val="%1."/>
        <w:lvlJc w:val="left"/>
        <w:pPr>
          <w:ind w:left="720" w:hanging="500"/>
        </w:pPr>
        <w:rPr>
          <w:rFonts w:ascii="Arial" w:eastAsia="Verdana" w:hAnsi="Arial" w:cs="Arial" w:hint="default"/>
          <w:b w:val="0"/>
          <w:bCs w:val="0"/>
          <w:i w:val="0"/>
          <w:iCs w:val="0"/>
          <w:caps w:val="0"/>
          <w:smallCaps w:val="0"/>
          <w:strike w:val="0"/>
          <w:dstrike w:val="0"/>
          <w:outline w:val="0"/>
          <w:emboss w:val="0"/>
          <w:imprint w:val="0"/>
          <w:color w:val="171717"/>
          <w:spacing w:val="0"/>
          <w:w w:val="100"/>
          <w:kern w:val="0"/>
          <w:position w:val="0"/>
          <w:highlight w:val="none"/>
          <w:vertAlign w:val="baseline"/>
        </w:rPr>
      </w:lvl>
    </w:lvlOverride>
  </w:num>
  <w:num w:numId="5">
    <w:abstractNumId w:val="18"/>
  </w:num>
  <w:num w:numId="6">
    <w:abstractNumId w:val="0"/>
  </w:num>
  <w:num w:numId="7">
    <w:abstractNumId w:val="12"/>
  </w:num>
  <w:num w:numId="8">
    <w:abstractNumId w:val="3"/>
  </w:num>
  <w:num w:numId="9">
    <w:abstractNumId w:val="22"/>
  </w:num>
  <w:num w:numId="10">
    <w:abstractNumId w:val="17"/>
  </w:num>
  <w:num w:numId="11">
    <w:abstractNumId w:val="30"/>
  </w:num>
  <w:num w:numId="12">
    <w:abstractNumId w:val="5"/>
  </w:num>
  <w:num w:numId="13">
    <w:abstractNumId w:val="2"/>
  </w:num>
  <w:num w:numId="14">
    <w:abstractNumId w:val="8"/>
  </w:num>
  <w:num w:numId="15">
    <w:abstractNumId w:val="6"/>
  </w:num>
  <w:num w:numId="16">
    <w:abstractNumId w:val="15"/>
  </w:num>
  <w:num w:numId="17">
    <w:abstractNumId w:val="11"/>
  </w:num>
  <w:num w:numId="18">
    <w:abstractNumId w:val="7"/>
  </w:num>
  <w:num w:numId="19">
    <w:abstractNumId w:val="9"/>
  </w:num>
  <w:num w:numId="20">
    <w:abstractNumId w:val="20"/>
  </w:num>
  <w:num w:numId="21">
    <w:abstractNumId w:val="28"/>
  </w:num>
  <w:num w:numId="22">
    <w:abstractNumId w:val="4"/>
  </w:num>
  <w:num w:numId="23">
    <w:abstractNumId w:val="29"/>
  </w:num>
  <w:num w:numId="24">
    <w:abstractNumId w:val="14"/>
  </w:num>
  <w:num w:numId="25">
    <w:abstractNumId w:val="19"/>
  </w:num>
  <w:num w:numId="26">
    <w:abstractNumId w:val="16"/>
  </w:num>
  <w:num w:numId="27">
    <w:abstractNumId w:val="23"/>
  </w:num>
  <w:num w:numId="28">
    <w:abstractNumId w:val="27"/>
  </w:num>
  <w:num w:numId="29">
    <w:abstractNumId w:val="13"/>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34"/>
    <w:rsid w:val="00016571"/>
    <w:rsid w:val="00061E13"/>
    <w:rsid w:val="00070ECD"/>
    <w:rsid w:val="00092381"/>
    <w:rsid w:val="000E19F2"/>
    <w:rsid w:val="00164291"/>
    <w:rsid w:val="00186968"/>
    <w:rsid w:val="0019646D"/>
    <w:rsid w:val="001B49DF"/>
    <w:rsid w:val="001D0653"/>
    <w:rsid w:val="002232C9"/>
    <w:rsid w:val="00231782"/>
    <w:rsid w:val="002658A7"/>
    <w:rsid w:val="002704AA"/>
    <w:rsid w:val="00275A94"/>
    <w:rsid w:val="002B34E4"/>
    <w:rsid w:val="002D2F72"/>
    <w:rsid w:val="002D43AC"/>
    <w:rsid w:val="002F2C6B"/>
    <w:rsid w:val="0030121D"/>
    <w:rsid w:val="00302AEC"/>
    <w:rsid w:val="00321953"/>
    <w:rsid w:val="00371E20"/>
    <w:rsid w:val="0039744F"/>
    <w:rsid w:val="003A42E3"/>
    <w:rsid w:val="003F6A3C"/>
    <w:rsid w:val="00416600"/>
    <w:rsid w:val="00441D34"/>
    <w:rsid w:val="00451755"/>
    <w:rsid w:val="004966C9"/>
    <w:rsid w:val="004A5689"/>
    <w:rsid w:val="004A769C"/>
    <w:rsid w:val="004D4D3F"/>
    <w:rsid w:val="005679C2"/>
    <w:rsid w:val="005A2242"/>
    <w:rsid w:val="005D471D"/>
    <w:rsid w:val="006544BD"/>
    <w:rsid w:val="006A61B3"/>
    <w:rsid w:val="0070456A"/>
    <w:rsid w:val="0072767A"/>
    <w:rsid w:val="00737589"/>
    <w:rsid w:val="00744FD1"/>
    <w:rsid w:val="00750343"/>
    <w:rsid w:val="007A294F"/>
    <w:rsid w:val="007B23A5"/>
    <w:rsid w:val="007B421D"/>
    <w:rsid w:val="007D0F5D"/>
    <w:rsid w:val="007E75F6"/>
    <w:rsid w:val="008168D7"/>
    <w:rsid w:val="00831585"/>
    <w:rsid w:val="00864C80"/>
    <w:rsid w:val="00892FF6"/>
    <w:rsid w:val="00895ED9"/>
    <w:rsid w:val="008C781C"/>
    <w:rsid w:val="008D57F8"/>
    <w:rsid w:val="008E42AD"/>
    <w:rsid w:val="008F7561"/>
    <w:rsid w:val="0091155A"/>
    <w:rsid w:val="00922DF5"/>
    <w:rsid w:val="00930C7F"/>
    <w:rsid w:val="009435C8"/>
    <w:rsid w:val="0098500E"/>
    <w:rsid w:val="00994139"/>
    <w:rsid w:val="009B4562"/>
    <w:rsid w:val="009E73D6"/>
    <w:rsid w:val="00A02E25"/>
    <w:rsid w:val="00A031A0"/>
    <w:rsid w:val="00A43EC6"/>
    <w:rsid w:val="00A6421A"/>
    <w:rsid w:val="00A775DD"/>
    <w:rsid w:val="00AA5AC9"/>
    <w:rsid w:val="00AA603A"/>
    <w:rsid w:val="00AE19D4"/>
    <w:rsid w:val="00B349B9"/>
    <w:rsid w:val="00B42949"/>
    <w:rsid w:val="00B442B6"/>
    <w:rsid w:val="00B53ABD"/>
    <w:rsid w:val="00B863BD"/>
    <w:rsid w:val="00BF0EE1"/>
    <w:rsid w:val="00BF4B56"/>
    <w:rsid w:val="00C0347C"/>
    <w:rsid w:val="00C76691"/>
    <w:rsid w:val="00C84C90"/>
    <w:rsid w:val="00C92EB7"/>
    <w:rsid w:val="00CB02C0"/>
    <w:rsid w:val="00CE5801"/>
    <w:rsid w:val="00CF1F93"/>
    <w:rsid w:val="00D01B4C"/>
    <w:rsid w:val="00D6142B"/>
    <w:rsid w:val="00D85B7F"/>
    <w:rsid w:val="00DF3939"/>
    <w:rsid w:val="00E31E7A"/>
    <w:rsid w:val="00E52274"/>
    <w:rsid w:val="00E574F7"/>
    <w:rsid w:val="00E96CB2"/>
    <w:rsid w:val="00ED37EA"/>
    <w:rsid w:val="00EE5207"/>
    <w:rsid w:val="00F73AA7"/>
    <w:rsid w:val="00F91B43"/>
    <w:rsid w:val="00FD1888"/>
    <w:rsid w:val="00FD4B69"/>
    <w:rsid w:val="0331D05E"/>
    <w:rsid w:val="042A9B85"/>
    <w:rsid w:val="04B6B6B7"/>
    <w:rsid w:val="056F3552"/>
    <w:rsid w:val="09240886"/>
    <w:rsid w:val="0B67AB77"/>
    <w:rsid w:val="13F45271"/>
    <w:rsid w:val="174B7484"/>
    <w:rsid w:val="1AFC7B70"/>
    <w:rsid w:val="20C3936A"/>
    <w:rsid w:val="2922BF8C"/>
    <w:rsid w:val="29C6CFE7"/>
    <w:rsid w:val="3414AAD7"/>
    <w:rsid w:val="36D1CA27"/>
    <w:rsid w:val="387BCF5F"/>
    <w:rsid w:val="3AF73F23"/>
    <w:rsid w:val="3EEA14FA"/>
    <w:rsid w:val="4367ADA7"/>
    <w:rsid w:val="45A4D306"/>
    <w:rsid w:val="479571BC"/>
    <w:rsid w:val="51F8505F"/>
    <w:rsid w:val="5D80D551"/>
    <w:rsid w:val="794F83D9"/>
    <w:rsid w:val="7E85C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BE15"/>
  <w15:docId w15:val="{8CC048DB-85B8-424D-AEF2-40C70D6D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u w:val="single" w:color="000000"/>
    </w:rPr>
  </w:style>
  <w:style w:type="character" w:customStyle="1" w:styleId="Hyperlink1">
    <w:name w:val="Hyperlink.1"/>
    <w:basedOn w:val="None"/>
    <w:rPr>
      <w:rFonts w:ascii="Arial" w:eastAsia="Arial" w:hAnsi="Arial" w:cs="Arial"/>
      <w:outline w:val="0"/>
      <w:color w:val="0563C1"/>
      <w:u w:val="single" w:color="0563C1"/>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Hyperlink"/>
    <w:rPr>
      <w:outline w:val="0"/>
      <w:color w:val="0000FF"/>
      <w:u w:val="single" w:color="0000FF"/>
    </w:rPr>
  </w:style>
  <w:style w:type="character" w:customStyle="1" w:styleId="Hyperlink3">
    <w:name w:val="Hyperlink.3"/>
    <w:basedOn w:val="None"/>
    <w:rPr>
      <w:rFonts w:ascii="Arial" w:eastAsia="Arial" w:hAnsi="Arial" w:cs="Arial"/>
      <w:outline w:val="0"/>
      <w:color w:val="0563C1"/>
      <w:u w:val="single" w:color="0563C1"/>
      <w:shd w:val="clear" w:color="auto" w:fill="FFFFFF"/>
    </w:rPr>
  </w:style>
  <w:style w:type="numbering" w:customStyle="1" w:styleId="Numbered">
    <w:name w:val="Numbered"/>
    <w:pPr>
      <w:numPr>
        <w:numId w:val="3"/>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0">
    <w:name w:val="Imported Style 1.0"/>
    <w:pPr>
      <w:numPr>
        <w:numId w:val="5"/>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7"/>
      </w:numPr>
    </w:pPr>
  </w:style>
  <w:style w:type="character" w:customStyle="1" w:styleId="Hyperlink4">
    <w:name w:val="Hyperlink.4"/>
    <w:basedOn w:val="None"/>
    <w:rPr>
      <w:outline w:val="0"/>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1888"/>
    <w:rPr>
      <w:sz w:val="18"/>
      <w:szCs w:val="18"/>
    </w:rPr>
  </w:style>
  <w:style w:type="character" w:customStyle="1" w:styleId="BalloonTextChar">
    <w:name w:val="Balloon Text Char"/>
    <w:basedOn w:val="DefaultParagraphFont"/>
    <w:link w:val="BalloonText"/>
    <w:uiPriority w:val="99"/>
    <w:semiHidden/>
    <w:rsid w:val="00FD1888"/>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744FD1"/>
    <w:rPr>
      <w:b/>
      <w:bCs/>
    </w:rPr>
  </w:style>
  <w:style w:type="character" w:customStyle="1" w:styleId="CommentSubjectChar">
    <w:name w:val="Comment Subject Char"/>
    <w:basedOn w:val="CommentTextChar"/>
    <w:link w:val="CommentSubject"/>
    <w:uiPriority w:val="99"/>
    <w:semiHidden/>
    <w:rsid w:val="00744FD1"/>
    <w:rPr>
      <w:b/>
      <w:bCs/>
      <w:lang w:val="en-US" w:eastAsia="en-US"/>
    </w:rPr>
  </w:style>
  <w:style w:type="character" w:customStyle="1" w:styleId="normaltextrun">
    <w:name w:val="normaltextrun"/>
    <w:basedOn w:val="DefaultParagraphFont"/>
    <w:rsid w:val="008D57F8"/>
  </w:style>
  <w:style w:type="paragraph" w:customStyle="1" w:styleId="paragraph">
    <w:name w:val="paragraph"/>
    <w:basedOn w:val="Normal"/>
    <w:rsid w:val="008D57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8D57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371E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1">
    <w:name w:val="Unresolved Mention1"/>
    <w:basedOn w:val="DefaultParagraphFont"/>
    <w:uiPriority w:val="99"/>
    <w:semiHidden/>
    <w:unhideWhenUsed/>
    <w:rsid w:val="00186968"/>
    <w:rPr>
      <w:color w:val="605E5C"/>
      <w:shd w:val="clear" w:color="auto" w:fill="E1DFDD"/>
    </w:rPr>
  </w:style>
  <w:style w:type="character" w:styleId="FollowedHyperlink">
    <w:name w:val="FollowedHyperlink"/>
    <w:basedOn w:val="DefaultParagraphFont"/>
    <w:uiPriority w:val="99"/>
    <w:semiHidden/>
    <w:unhideWhenUsed/>
    <w:rsid w:val="00186968"/>
    <w:rPr>
      <w:color w:val="FF00FF" w:themeColor="followedHyperlink"/>
      <w:u w:val="single"/>
    </w:rPr>
  </w:style>
  <w:style w:type="paragraph" w:styleId="Header">
    <w:name w:val="header"/>
    <w:basedOn w:val="Normal"/>
    <w:link w:val="HeaderChar"/>
    <w:uiPriority w:val="99"/>
    <w:unhideWhenUsed/>
    <w:rsid w:val="000E19F2"/>
    <w:pPr>
      <w:tabs>
        <w:tab w:val="center" w:pos="4513"/>
        <w:tab w:val="right" w:pos="9026"/>
      </w:tabs>
    </w:pPr>
  </w:style>
  <w:style w:type="character" w:customStyle="1" w:styleId="HeaderChar">
    <w:name w:val="Header Char"/>
    <w:basedOn w:val="DefaultParagraphFont"/>
    <w:link w:val="Header"/>
    <w:uiPriority w:val="99"/>
    <w:rsid w:val="000E19F2"/>
    <w:rPr>
      <w:sz w:val="24"/>
      <w:szCs w:val="24"/>
      <w:lang w:val="en-US" w:eastAsia="en-US"/>
    </w:rPr>
  </w:style>
  <w:style w:type="paragraph" w:styleId="Footer">
    <w:name w:val="footer"/>
    <w:basedOn w:val="Normal"/>
    <w:link w:val="FooterChar"/>
    <w:uiPriority w:val="99"/>
    <w:unhideWhenUsed/>
    <w:rsid w:val="000E19F2"/>
    <w:pPr>
      <w:tabs>
        <w:tab w:val="center" w:pos="4513"/>
        <w:tab w:val="right" w:pos="9026"/>
      </w:tabs>
    </w:pPr>
  </w:style>
  <w:style w:type="character" w:customStyle="1" w:styleId="FooterChar">
    <w:name w:val="Footer Char"/>
    <w:basedOn w:val="DefaultParagraphFont"/>
    <w:link w:val="Footer"/>
    <w:uiPriority w:val="99"/>
    <w:rsid w:val="000E19F2"/>
    <w:rPr>
      <w:sz w:val="24"/>
      <w:szCs w:val="24"/>
      <w:lang w:val="en-US" w:eastAsia="en-US"/>
    </w:rPr>
  </w:style>
  <w:style w:type="table" w:styleId="TableGrid">
    <w:name w:val="Table Grid"/>
    <w:basedOn w:val="TableNormal"/>
    <w:uiPriority w:val="39"/>
    <w:rsid w:val="0089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30C7F"/>
    <w:rPr>
      <w:color w:val="605E5C"/>
      <w:shd w:val="clear" w:color="auto" w:fill="E1DFDD"/>
    </w:rPr>
  </w:style>
  <w:style w:type="character" w:styleId="UnresolvedMention">
    <w:name w:val="Unresolved Mention"/>
    <w:basedOn w:val="DefaultParagraphFont"/>
    <w:uiPriority w:val="99"/>
    <w:semiHidden/>
    <w:unhideWhenUsed/>
    <w:rsid w:val="003A4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7327">
      <w:bodyDiv w:val="1"/>
      <w:marLeft w:val="0"/>
      <w:marRight w:val="0"/>
      <w:marTop w:val="0"/>
      <w:marBottom w:val="0"/>
      <w:divBdr>
        <w:top w:val="none" w:sz="0" w:space="0" w:color="auto"/>
        <w:left w:val="none" w:sz="0" w:space="0" w:color="auto"/>
        <w:bottom w:val="none" w:sz="0" w:space="0" w:color="auto"/>
        <w:right w:val="none" w:sz="0" w:space="0" w:color="auto"/>
      </w:divBdr>
      <w:divsChild>
        <w:div w:id="1936089782">
          <w:marLeft w:val="0"/>
          <w:marRight w:val="0"/>
          <w:marTop w:val="0"/>
          <w:marBottom w:val="0"/>
          <w:divBdr>
            <w:top w:val="none" w:sz="0" w:space="0" w:color="auto"/>
            <w:left w:val="none" w:sz="0" w:space="0" w:color="auto"/>
            <w:bottom w:val="none" w:sz="0" w:space="0" w:color="auto"/>
            <w:right w:val="none" w:sz="0" w:space="0" w:color="auto"/>
          </w:divBdr>
          <w:divsChild>
            <w:div w:id="1163158972">
              <w:marLeft w:val="0"/>
              <w:marRight w:val="0"/>
              <w:marTop w:val="0"/>
              <w:marBottom w:val="0"/>
              <w:divBdr>
                <w:top w:val="none" w:sz="0" w:space="0" w:color="auto"/>
                <w:left w:val="none" w:sz="0" w:space="0" w:color="auto"/>
                <w:bottom w:val="none" w:sz="0" w:space="0" w:color="auto"/>
                <w:right w:val="none" w:sz="0" w:space="0" w:color="auto"/>
              </w:divBdr>
              <w:divsChild>
                <w:div w:id="337658693">
                  <w:marLeft w:val="0"/>
                  <w:marRight w:val="0"/>
                  <w:marTop w:val="0"/>
                  <w:marBottom w:val="0"/>
                  <w:divBdr>
                    <w:top w:val="none" w:sz="0" w:space="0" w:color="auto"/>
                    <w:left w:val="none" w:sz="0" w:space="0" w:color="auto"/>
                    <w:bottom w:val="none" w:sz="0" w:space="0" w:color="auto"/>
                    <w:right w:val="none" w:sz="0" w:space="0" w:color="auto"/>
                  </w:divBdr>
                  <w:divsChild>
                    <w:div w:id="437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25540">
      <w:bodyDiv w:val="1"/>
      <w:marLeft w:val="0"/>
      <w:marRight w:val="0"/>
      <w:marTop w:val="0"/>
      <w:marBottom w:val="0"/>
      <w:divBdr>
        <w:top w:val="none" w:sz="0" w:space="0" w:color="auto"/>
        <w:left w:val="none" w:sz="0" w:space="0" w:color="auto"/>
        <w:bottom w:val="none" w:sz="0" w:space="0" w:color="auto"/>
        <w:right w:val="none" w:sz="0" w:space="0" w:color="auto"/>
      </w:divBdr>
      <w:divsChild>
        <w:div w:id="613638842">
          <w:marLeft w:val="0"/>
          <w:marRight w:val="0"/>
          <w:marTop w:val="0"/>
          <w:marBottom w:val="0"/>
          <w:divBdr>
            <w:top w:val="none" w:sz="0" w:space="0" w:color="auto"/>
            <w:left w:val="none" w:sz="0" w:space="0" w:color="auto"/>
            <w:bottom w:val="none" w:sz="0" w:space="0" w:color="auto"/>
            <w:right w:val="none" w:sz="0" w:space="0" w:color="auto"/>
          </w:divBdr>
          <w:divsChild>
            <w:div w:id="1887449623">
              <w:marLeft w:val="0"/>
              <w:marRight w:val="0"/>
              <w:marTop w:val="0"/>
              <w:marBottom w:val="0"/>
              <w:divBdr>
                <w:top w:val="none" w:sz="0" w:space="0" w:color="auto"/>
                <w:left w:val="none" w:sz="0" w:space="0" w:color="auto"/>
                <w:bottom w:val="none" w:sz="0" w:space="0" w:color="auto"/>
                <w:right w:val="none" w:sz="0" w:space="0" w:color="auto"/>
              </w:divBdr>
              <w:divsChild>
                <w:div w:id="1594898676">
                  <w:marLeft w:val="0"/>
                  <w:marRight w:val="0"/>
                  <w:marTop w:val="0"/>
                  <w:marBottom w:val="0"/>
                  <w:divBdr>
                    <w:top w:val="none" w:sz="0" w:space="0" w:color="auto"/>
                    <w:left w:val="none" w:sz="0" w:space="0" w:color="auto"/>
                    <w:bottom w:val="none" w:sz="0" w:space="0" w:color="auto"/>
                    <w:right w:val="none" w:sz="0" w:space="0" w:color="auto"/>
                  </w:divBdr>
                  <w:divsChild>
                    <w:div w:id="5558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4825">
      <w:bodyDiv w:val="1"/>
      <w:marLeft w:val="0"/>
      <w:marRight w:val="0"/>
      <w:marTop w:val="0"/>
      <w:marBottom w:val="0"/>
      <w:divBdr>
        <w:top w:val="none" w:sz="0" w:space="0" w:color="auto"/>
        <w:left w:val="none" w:sz="0" w:space="0" w:color="auto"/>
        <w:bottom w:val="none" w:sz="0" w:space="0" w:color="auto"/>
        <w:right w:val="none" w:sz="0" w:space="0" w:color="auto"/>
      </w:divBdr>
      <w:divsChild>
        <w:div w:id="1691223868">
          <w:marLeft w:val="0"/>
          <w:marRight w:val="0"/>
          <w:marTop w:val="0"/>
          <w:marBottom w:val="0"/>
          <w:divBdr>
            <w:top w:val="none" w:sz="0" w:space="0" w:color="auto"/>
            <w:left w:val="none" w:sz="0" w:space="0" w:color="auto"/>
            <w:bottom w:val="none" w:sz="0" w:space="0" w:color="auto"/>
            <w:right w:val="none" w:sz="0" w:space="0" w:color="auto"/>
          </w:divBdr>
          <w:divsChild>
            <w:div w:id="1028141529">
              <w:marLeft w:val="0"/>
              <w:marRight w:val="0"/>
              <w:marTop w:val="0"/>
              <w:marBottom w:val="0"/>
              <w:divBdr>
                <w:top w:val="none" w:sz="0" w:space="0" w:color="auto"/>
                <w:left w:val="none" w:sz="0" w:space="0" w:color="auto"/>
                <w:bottom w:val="none" w:sz="0" w:space="0" w:color="auto"/>
                <w:right w:val="none" w:sz="0" w:space="0" w:color="auto"/>
              </w:divBdr>
              <w:divsChild>
                <w:div w:id="928200179">
                  <w:marLeft w:val="0"/>
                  <w:marRight w:val="0"/>
                  <w:marTop w:val="0"/>
                  <w:marBottom w:val="0"/>
                  <w:divBdr>
                    <w:top w:val="none" w:sz="0" w:space="0" w:color="auto"/>
                    <w:left w:val="none" w:sz="0" w:space="0" w:color="auto"/>
                    <w:bottom w:val="none" w:sz="0" w:space="0" w:color="auto"/>
                    <w:right w:val="none" w:sz="0" w:space="0" w:color="auto"/>
                  </w:divBdr>
                  <w:divsChild>
                    <w:div w:id="11224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4354">
      <w:bodyDiv w:val="1"/>
      <w:marLeft w:val="0"/>
      <w:marRight w:val="0"/>
      <w:marTop w:val="0"/>
      <w:marBottom w:val="0"/>
      <w:divBdr>
        <w:top w:val="none" w:sz="0" w:space="0" w:color="auto"/>
        <w:left w:val="none" w:sz="0" w:space="0" w:color="auto"/>
        <w:bottom w:val="none" w:sz="0" w:space="0" w:color="auto"/>
        <w:right w:val="none" w:sz="0" w:space="0" w:color="auto"/>
      </w:divBdr>
      <w:divsChild>
        <w:div w:id="1702625851">
          <w:marLeft w:val="0"/>
          <w:marRight w:val="0"/>
          <w:marTop w:val="0"/>
          <w:marBottom w:val="0"/>
          <w:divBdr>
            <w:top w:val="none" w:sz="0" w:space="0" w:color="auto"/>
            <w:left w:val="none" w:sz="0" w:space="0" w:color="auto"/>
            <w:bottom w:val="none" w:sz="0" w:space="0" w:color="auto"/>
            <w:right w:val="none" w:sz="0" w:space="0" w:color="auto"/>
          </w:divBdr>
          <w:divsChild>
            <w:div w:id="2076270094">
              <w:marLeft w:val="0"/>
              <w:marRight w:val="0"/>
              <w:marTop w:val="0"/>
              <w:marBottom w:val="0"/>
              <w:divBdr>
                <w:top w:val="none" w:sz="0" w:space="0" w:color="auto"/>
                <w:left w:val="none" w:sz="0" w:space="0" w:color="auto"/>
                <w:bottom w:val="none" w:sz="0" w:space="0" w:color="auto"/>
                <w:right w:val="none" w:sz="0" w:space="0" w:color="auto"/>
              </w:divBdr>
              <w:divsChild>
                <w:div w:id="161893818">
                  <w:marLeft w:val="0"/>
                  <w:marRight w:val="0"/>
                  <w:marTop w:val="0"/>
                  <w:marBottom w:val="0"/>
                  <w:divBdr>
                    <w:top w:val="none" w:sz="0" w:space="0" w:color="auto"/>
                    <w:left w:val="none" w:sz="0" w:space="0" w:color="auto"/>
                    <w:bottom w:val="none" w:sz="0" w:space="0" w:color="auto"/>
                    <w:right w:val="none" w:sz="0" w:space="0" w:color="auto"/>
                  </w:divBdr>
                  <w:divsChild>
                    <w:div w:id="9787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7524">
      <w:bodyDiv w:val="1"/>
      <w:marLeft w:val="0"/>
      <w:marRight w:val="0"/>
      <w:marTop w:val="0"/>
      <w:marBottom w:val="0"/>
      <w:divBdr>
        <w:top w:val="none" w:sz="0" w:space="0" w:color="auto"/>
        <w:left w:val="none" w:sz="0" w:space="0" w:color="auto"/>
        <w:bottom w:val="none" w:sz="0" w:space="0" w:color="auto"/>
        <w:right w:val="none" w:sz="0" w:space="0" w:color="auto"/>
      </w:divBdr>
      <w:divsChild>
        <w:div w:id="1710455257">
          <w:marLeft w:val="0"/>
          <w:marRight w:val="0"/>
          <w:marTop w:val="0"/>
          <w:marBottom w:val="0"/>
          <w:divBdr>
            <w:top w:val="none" w:sz="0" w:space="0" w:color="auto"/>
            <w:left w:val="none" w:sz="0" w:space="0" w:color="auto"/>
            <w:bottom w:val="none" w:sz="0" w:space="0" w:color="auto"/>
            <w:right w:val="none" w:sz="0" w:space="0" w:color="auto"/>
          </w:divBdr>
          <w:divsChild>
            <w:div w:id="1266032695">
              <w:marLeft w:val="0"/>
              <w:marRight w:val="0"/>
              <w:marTop w:val="0"/>
              <w:marBottom w:val="0"/>
              <w:divBdr>
                <w:top w:val="none" w:sz="0" w:space="0" w:color="auto"/>
                <w:left w:val="none" w:sz="0" w:space="0" w:color="auto"/>
                <w:bottom w:val="none" w:sz="0" w:space="0" w:color="auto"/>
                <w:right w:val="none" w:sz="0" w:space="0" w:color="auto"/>
              </w:divBdr>
              <w:divsChild>
                <w:div w:id="1992055489">
                  <w:marLeft w:val="0"/>
                  <w:marRight w:val="0"/>
                  <w:marTop w:val="0"/>
                  <w:marBottom w:val="0"/>
                  <w:divBdr>
                    <w:top w:val="none" w:sz="0" w:space="0" w:color="auto"/>
                    <w:left w:val="none" w:sz="0" w:space="0" w:color="auto"/>
                    <w:bottom w:val="none" w:sz="0" w:space="0" w:color="auto"/>
                    <w:right w:val="none" w:sz="0" w:space="0" w:color="auto"/>
                  </w:divBdr>
                  <w:divsChild>
                    <w:div w:id="20833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56968">
      <w:bodyDiv w:val="1"/>
      <w:marLeft w:val="0"/>
      <w:marRight w:val="0"/>
      <w:marTop w:val="0"/>
      <w:marBottom w:val="0"/>
      <w:divBdr>
        <w:top w:val="none" w:sz="0" w:space="0" w:color="auto"/>
        <w:left w:val="none" w:sz="0" w:space="0" w:color="auto"/>
        <w:bottom w:val="none" w:sz="0" w:space="0" w:color="auto"/>
        <w:right w:val="none" w:sz="0" w:space="0" w:color="auto"/>
      </w:divBdr>
      <w:divsChild>
        <w:div w:id="273556090">
          <w:marLeft w:val="0"/>
          <w:marRight w:val="0"/>
          <w:marTop w:val="0"/>
          <w:marBottom w:val="0"/>
          <w:divBdr>
            <w:top w:val="none" w:sz="0" w:space="0" w:color="auto"/>
            <w:left w:val="none" w:sz="0" w:space="0" w:color="auto"/>
            <w:bottom w:val="none" w:sz="0" w:space="0" w:color="auto"/>
            <w:right w:val="none" w:sz="0" w:space="0" w:color="auto"/>
          </w:divBdr>
          <w:divsChild>
            <w:div w:id="1409422768">
              <w:marLeft w:val="0"/>
              <w:marRight w:val="0"/>
              <w:marTop w:val="0"/>
              <w:marBottom w:val="0"/>
              <w:divBdr>
                <w:top w:val="none" w:sz="0" w:space="0" w:color="auto"/>
                <w:left w:val="none" w:sz="0" w:space="0" w:color="auto"/>
                <w:bottom w:val="none" w:sz="0" w:space="0" w:color="auto"/>
                <w:right w:val="none" w:sz="0" w:space="0" w:color="auto"/>
              </w:divBdr>
              <w:divsChild>
                <w:div w:id="1352605920">
                  <w:marLeft w:val="0"/>
                  <w:marRight w:val="0"/>
                  <w:marTop w:val="0"/>
                  <w:marBottom w:val="0"/>
                  <w:divBdr>
                    <w:top w:val="none" w:sz="0" w:space="0" w:color="auto"/>
                    <w:left w:val="none" w:sz="0" w:space="0" w:color="auto"/>
                    <w:bottom w:val="none" w:sz="0" w:space="0" w:color="auto"/>
                    <w:right w:val="none" w:sz="0" w:space="0" w:color="auto"/>
                  </w:divBdr>
                  <w:divsChild>
                    <w:div w:id="991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5893">
      <w:bodyDiv w:val="1"/>
      <w:marLeft w:val="0"/>
      <w:marRight w:val="0"/>
      <w:marTop w:val="0"/>
      <w:marBottom w:val="0"/>
      <w:divBdr>
        <w:top w:val="none" w:sz="0" w:space="0" w:color="auto"/>
        <w:left w:val="none" w:sz="0" w:space="0" w:color="auto"/>
        <w:bottom w:val="none" w:sz="0" w:space="0" w:color="auto"/>
        <w:right w:val="none" w:sz="0" w:space="0" w:color="auto"/>
      </w:divBdr>
    </w:div>
    <w:div w:id="954869584">
      <w:bodyDiv w:val="1"/>
      <w:marLeft w:val="0"/>
      <w:marRight w:val="0"/>
      <w:marTop w:val="0"/>
      <w:marBottom w:val="0"/>
      <w:divBdr>
        <w:top w:val="none" w:sz="0" w:space="0" w:color="auto"/>
        <w:left w:val="none" w:sz="0" w:space="0" w:color="auto"/>
        <w:bottom w:val="none" w:sz="0" w:space="0" w:color="auto"/>
        <w:right w:val="none" w:sz="0" w:space="0" w:color="auto"/>
      </w:divBdr>
      <w:divsChild>
        <w:div w:id="1205169748">
          <w:marLeft w:val="0"/>
          <w:marRight w:val="0"/>
          <w:marTop w:val="0"/>
          <w:marBottom w:val="0"/>
          <w:divBdr>
            <w:top w:val="none" w:sz="0" w:space="0" w:color="auto"/>
            <w:left w:val="none" w:sz="0" w:space="0" w:color="auto"/>
            <w:bottom w:val="none" w:sz="0" w:space="0" w:color="auto"/>
            <w:right w:val="none" w:sz="0" w:space="0" w:color="auto"/>
          </w:divBdr>
          <w:divsChild>
            <w:div w:id="1389264236">
              <w:marLeft w:val="0"/>
              <w:marRight w:val="0"/>
              <w:marTop w:val="0"/>
              <w:marBottom w:val="0"/>
              <w:divBdr>
                <w:top w:val="none" w:sz="0" w:space="0" w:color="auto"/>
                <w:left w:val="none" w:sz="0" w:space="0" w:color="auto"/>
                <w:bottom w:val="none" w:sz="0" w:space="0" w:color="auto"/>
                <w:right w:val="none" w:sz="0" w:space="0" w:color="auto"/>
              </w:divBdr>
              <w:divsChild>
                <w:div w:id="1685278344">
                  <w:marLeft w:val="0"/>
                  <w:marRight w:val="0"/>
                  <w:marTop w:val="0"/>
                  <w:marBottom w:val="0"/>
                  <w:divBdr>
                    <w:top w:val="none" w:sz="0" w:space="0" w:color="auto"/>
                    <w:left w:val="none" w:sz="0" w:space="0" w:color="auto"/>
                    <w:bottom w:val="none" w:sz="0" w:space="0" w:color="auto"/>
                    <w:right w:val="none" w:sz="0" w:space="0" w:color="auto"/>
                  </w:divBdr>
                  <w:divsChild>
                    <w:div w:id="12863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37101">
      <w:bodyDiv w:val="1"/>
      <w:marLeft w:val="0"/>
      <w:marRight w:val="0"/>
      <w:marTop w:val="0"/>
      <w:marBottom w:val="0"/>
      <w:divBdr>
        <w:top w:val="none" w:sz="0" w:space="0" w:color="auto"/>
        <w:left w:val="none" w:sz="0" w:space="0" w:color="auto"/>
        <w:bottom w:val="none" w:sz="0" w:space="0" w:color="auto"/>
        <w:right w:val="none" w:sz="0" w:space="0" w:color="auto"/>
      </w:divBdr>
      <w:divsChild>
        <w:div w:id="198276029">
          <w:marLeft w:val="0"/>
          <w:marRight w:val="0"/>
          <w:marTop w:val="0"/>
          <w:marBottom w:val="0"/>
          <w:divBdr>
            <w:top w:val="none" w:sz="0" w:space="0" w:color="auto"/>
            <w:left w:val="none" w:sz="0" w:space="0" w:color="auto"/>
            <w:bottom w:val="none" w:sz="0" w:space="0" w:color="auto"/>
            <w:right w:val="none" w:sz="0" w:space="0" w:color="auto"/>
          </w:divBdr>
          <w:divsChild>
            <w:div w:id="1506549866">
              <w:marLeft w:val="0"/>
              <w:marRight w:val="0"/>
              <w:marTop w:val="0"/>
              <w:marBottom w:val="0"/>
              <w:divBdr>
                <w:top w:val="none" w:sz="0" w:space="0" w:color="auto"/>
                <w:left w:val="none" w:sz="0" w:space="0" w:color="auto"/>
                <w:bottom w:val="none" w:sz="0" w:space="0" w:color="auto"/>
                <w:right w:val="none" w:sz="0" w:space="0" w:color="auto"/>
              </w:divBdr>
              <w:divsChild>
                <w:div w:id="2057972791">
                  <w:marLeft w:val="0"/>
                  <w:marRight w:val="0"/>
                  <w:marTop w:val="0"/>
                  <w:marBottom w:val="0"/>
                  <w:divBdr>
                    <w:top w:val="none" w:sz="0" w:space="0" w:color="auto"/>
                    <w:left w:val="none" w:sz="0" w:space="0" w:color="auto"/>
                    <w:bottom w:val="none" w:sz="0" w:space="0" w:color="auto"/>
                    <w:right w:val="none" w:sz="0" w:space="0" w:color="auto"/>
                  </w:divBdr>
                  <w:divsChild>
                    <w:div w:id="14192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0059">
      <w:bodyDiv w:val="1"/>
      <w:marLeft w:val="0"/>
      <w:marRight w:val="0"/>
      <w:marTop w:val="0"/>
      <w:marBottom w:val="0"/>
      <w:divBdr>
        <w:top w:val="none" w:sz="0" w:space="0" w:color="auto"/>
        <w:left w:val="none" w:sz="0" w:space="0" w:color="auto"/>
        <w:bottom w:val="none" w:sz="0" w:space="0" w:color="auto"/>
        <w:right w:val="none" w:sz="0" w:space="0" w:color="auto"/>
      </w:divBdr>
      <w:divsChild>
        <w:div w:id="1787264301">
          <w:marLeft w:val="0"/>
          <w:marRight w:val="0"/>
          <w:marTop w:val="0"/>
          <w:marBottom w:val="0"/>
          <w:divBdr>
            <w:top w:val="none" w:sz="0" w:space="0" w:color="auto"/>
            <w:left w:val="none" w:sz="0" w:space="0" w:color="auto"/>
            <w:bottom w:val="none" w:sz="0" w:space="0" w:color="auto"/>
            <w:right w:val="none" w:sz="0" w:space="0" w:color="auto"/>
          </w:divBdr>
          <w:divsChild>
            <w:div w:id="1677070627">
              <w:marLeft w:val="0"/>
              <w:marRight w:val="0"/>
              <w:marTop w:val="0"/>
              <w:marBottom w:val="0"/>
              <w:divBdr>
                <w:top w:val="none" w:sz="0" w:space="0" w:color="auto"/>
                <w:left w:val="none" w:sz="0" w:space="0" w:color="auto"/>
                <w:bottom w:val="none" w:sz="0" w:space="0" w:color="auto"/>
                <w:right w:val="none" w:sz="0" w:space="0" w:color="auto"/>
              </w:divBdr>
              <w:divsChild>
                <w:div w:id="725763079">
                  <w:marLeft w:val="0"/>
                  <w:marRight w:val="0"/>
                  <w:marTop w:val="0"/>
                  <w:marBottom w:val="0"/>
                  <w:divBdr>
                    <w:top w:val="none" w:sz="0" w:space="0" w:color="auto"/>
                    <w:left w:val="none" w:sz="0" w:space="0" w:color="auto"/>
                    <w:bottom w:val="none" w:sz="0" w:space="0" w:color="auto"/>
                    <w:right w:val="none" w:sz="0" w:space="0" w:color="auto"/>
                  </w:divBdr>
                  <w:divsChild>
                    <w:div w:id="18366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86586">
      <w:bodyDiv w:val="1"/>
      <w:marLeft w:val="0"/>
      <w:marRight w:val="0"/>
      <w:marTop w:val="0"/>
      <w:marBottom w:val="0"/>
      <w:divBdr>
        <w:top w:val="none" w:sz="0" w:space="0" w:color="auto"/>
        <w:left w:val="none" w:sz="0" w:space="0" w:color="auto"/>
        <w:bottom w:val="none" w:sz="0" w:space="0" w:color="auto"/>
        <w:right w:val="none" w:sz="0" w:space="0" w:color="auto"/>
      </w:divBdr>
      <w:divsChild>
        <w:div w:id="954487859">
          <w:marLeft w:val="0"/>
          <w:marRight w:val="0"/>
          <w:marTop w:val="0"/>
          <w:marBottom w:val="0"/>
          <w:divBdr>
            <w:top w:val="none" w:sz="0" w:space="0" w:color="auto"/>
            <w:left w:val="none" w:sz="0" w:space="0" w:color="auto"/>
            <w:bottom w:val="none" w:sz="0" w:space="0" w:color="auto"/>
            <w:right w:val="none" w:sz="0" w:space="0" w:color="auto"/>
          </w:divBdr>
          <w:divsChild>
            <w:div w:id="1732382739">
              <w:marLeft w:val="0"/>
              <w:marRight w:val="0"/>
              <w:marTop w:val="0"/>
              <w:marBottom w:val="0"/>
              <w:divBdr>
                <w:top w:val="none" w:sz="0" w:space="0" w:color="auto"/>
                <w:left w:val="none" w:sz="0" w:space="0" w:color="auto"/>
                <w:bottom w:val="none" w:sz="0" w:space="0" w:color="auto"/>
                <w:right w:val="none" w:sz="0" w:space="0" w:color="auto"/>
              </w:divBdr>
              <w:divsChild>
                <w:div w:id="1749837564">
                  <w:marLeft w:val="0"/>
                  <w:marRight w:val="0"/>
                  <w:marTop w:val="0"/>
                  <w:marBottom w:val="0"/>
                  <w:divBdr>
                    <w:top w:val="none" w:sz="0" w:space="0" w:color="auto"/>
                    <w:left w:val="none" w:sz="0" w:space="0" w:color="auto"/>
                    <w:bottom w:val="none" w:sz="0" w:space="0" w:color="auto"/>
                    <w:right w:val="none" w:sz="0" w:space="0" w:color="auto"/>
                  </w:divBdr>
                  <w:divsChild>
                    <w:div w:id="488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sChild>
        <w:div w:id="1702515003">
          <w:marLeft w:val="0"/>
          <w:marRight w:val="0"/>
          <w:marTop w:val="0"/>
          <w:marBottom w:val="0"/>
          <w:divBdr>
            <w:top w:val="none" w:sz="0" w:space="0" w:color="auto"/>
            <w:left w:val="none" w:sz="0" w:space="0" w:color="auto"/>
            <w:bottom w:val="none" w:sz="0" w:space="0" w:color="auto"/>
            <w:right w:val="none" w:sz="0" w:space="0" w:color="auto"/>
          </w:divBdr>
          <w:divsChild>
            <w:div w:id="1756785030">
              <w:marLeft w:val="0"/>
              <w:marRight w:val="0"/>
              <w:marTop w:val="0"/>
              <w:marBottom w:val="0"/>
              <w:divBdr>
                <w:top w:val="none" w:sz="0" w:space="0" w:color="auto"/>
                <w:left w:val="none" w:sz="0" w:space="0" w:color="auto"/>
                <w:bottom w:val="none" w:sz="0" w:space="0" w:color="auto"/>
                <w:right w:val="none" w:sz="0" w:space="0" w:color="auto"/>
              </w:divBdr>
              <w:divsChild>
                <w:div w:id="1711416469">
                  <w:marLeft w:val="0"/>
                  <w:marRight w:val="0"/>
                  <w:marTop w:val="0"/>
                  <w:marBottom w:val="0"/>
                  <w:divBdr>
                    <w:top w:val="none" w:sz="0" w:space="0" w:color="auto"/>
                    <w:left w:val="none" w:sz="0" w:space="0" w:color="auto"/>
                    <w:bottom w:val="none" w:sz="0" w:space="0" w:color="auto"/>
                    <w:right w:val="none" w:sz="0" w:space="0" w:color="auto"/>
                  </w:divBdr>
                  <w:divsChild>
                    <w:div w:id="11160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5860">
      <w:bodyDiv w:val="1"/>
      <w:marLeft w:val="0"/>
      <w:marRight w:val="0"/>
      <w:marTop w:val="0"/>
      <w:marBottom w:val="0"/>
      <w:divBdr>
        <w:top w:val="none" w:sz="0" w:space="0" w:color="auto"/>
        <w:left w:val="none" w:sz="0" w:space="0" w:color="auto"/>
        <w:bottom w:val="none" w:sz="0" w:space="0" w:color="auto"/>
        <w:right w:val="none" w:sz="0" w:space="0" w:color="auto"/>
      </w:divBdr>
      <w:divsChild>
        <w:div w:id="1185293180">
          <w:marLeft w:val="0"/>
          <w:marRight w:val="0"/>
          <w:marTop w:val="0"/>
          <w:marBottom w:val="0"/>
          <w:divBdr>
            <w:top w:val="none" w:sz="0" w:space="0" w:color="auto"/>
            <w:left w:val="none" w:sz="0" w:space="0" w:color="auto"/>
            <w:bottom w:val="none" w:sz="0" w:space="0" w:color="auto"/>
            <w:right w:val="none" w:sz="0" w:space="0" w:color="auto"/>
          </w:divBdr>
          <w:divsChild>
            <w:div w:id="1379403128">
              <w:marLeft w:val="0"/>
              <w:marRight w:val="0"/>
              <w:marTop w:val="0"/>
              <w:marBottom w:val="0"/>
              <w:divBdr>
                <w:top w:val="none" w:sz="0" w:space="0" w:color="auto"/>
                <w:left w:val="none" w:sz="0" w:space="0" w:color="auto"/>
                <w:bottom w:val="none" w:sz="0" w:space="0" w:color="auto"/>
                <w:right w:val="none" w:sz="0" w:space="0" w:color="auto"/>
              </w:divBdr>
              <w:divsChild>
                <w:div w:id="640496546">
                  <w:marLeft w:val="0"/>
                  <w:marRight w:val="0"/>
                  <w:marTop w:val="0"/>
                  <w:marBottom w:val="0"/>
                  <w:divBdr>
                    <w:top w:val="none" w:sz="0" w:space="0" w:color="auto"/>
                    <w:left w:val="none" w:sz="0" w:space="0" w:color="auto"/>
                    <w:bottom w:val="none" w:sz="0" w:space="0" w:color="auto"/>
                    <w:right w:val="none" w:sz="0" w:space="0" w:color="auto"/>
                  </w:divBdr>
                  <w:divsChild>
                    <w:div w:id="12954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946">
      <w:bodyDiv w:val="1"/>
      <w:marLeft w:val="0"/>
      <w:marRight w:val="0"/>
      <w:marTop w:val="0"/>
      <w:marBottom w:val="0"/>
      <w:divBdr>
        <w:top w:val="none" w:sz="0" w:space="0" w:color="auto"/>
        <w:left w:val="none" w:sz="0" w:space="0" w:color="auto"/>
        <w:bottom w:val="none" w:sz="0" w:space="0" w:color="auto"/>
        <w:right w:val="none" w:sz="0" w:space="0" w:color="auto"/>
      </w:divBdr>
      <w:divsChild>
        <w:div w:id="1085766023">
          <w:marLeft w:val="0"/>
          <w:marRight w:val="0"/>
          <w:marTop w:val="0"/>
          <w:marBottom w:val="0"/>
          <w:divBdr>
            <w:top w:val="none" w:sz="0" w:space="0" w:color="auto"/>
            <w:left w:val="none" w:sz="0" w:space="0" w:color="auto"/>
            <w:bottom w:val="none" w:sz="0" w:space="0" w:color="auto"/>
            <w:right w:val="none" w:sz="0" w:space="0" w:color="auto"/>
          </w:divBdr>
          <w:divsChild>
            <w:div w:id="569192643">
              <w:marLeft w:val="0"/>
              <w:marRight w:val="0"/>
              <w:marTop w:val="0"/>
              <w:marBottom w:val="0"/>
              <w:divBdr>
                <w:top w:val="none" w:sz="0" w:space="0" w:color="auto"/>
                <w:left w:val="none" w:sz="0" w:space="0" w:color="auto"/>
                <w:bottom w:val="none" w:sz="0" w:space="0" w:color="auto"/>
                <w:right w:val="none" w:sz="0" w:space="0" w:color="auto"/>
              </w:divBdr>
              <w:divsChild>
                <w:div w:id="1336108310">
                  <w:marLeft w:val="0"/>
                  <w:marRight w:val="0"/>
                  <w:marTop w:val="0"/>
                  <w:marBottom w:val="0"/>
                  <w:divBdr>
                    <w:top w:val="none" w:sz="0" w:space="0" w:color="auto"/>
                    <w:left w:val="none" w:sz="0" w:space="0" w:color="auto"/>
                    <w:bottom w:val="none" w:sz="0" w:space="0" w:color="auto"/>
                    <w:right w:val="none" w:sz="0" w:space="0" w:color="auto"/>
                  </w:divBdr>
                  <w:divsChild>
                    <w:div w:id="10737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4604">
      <w:bodyDiv w:val="1"/>
      <w:marLeft w:val="0"/>
      <w:marRight w:val="0"/>
      <w:marTop w:val="0"/>
      <w:marBottom w:val="0"/>
      <w:divBdr>
        <w:top w:val="none" w:sz="0" w:space="0" w:color="auto"/>
        <w:left w:val="none" w:sz="0" w:space="0" w:color="auto"/>
        <w:bottom w:val="none" w:sz="0" w:space="0" w:color="auto"/>
        <w:right w:val="none" w:sz="0" w:space="0" w:color="auto"/>
      </w:divBdr>
      <w:divsChild>
        <w:div w:id="1936549771">
          <w:marLeft w:val="0"/>
          <w:marRight w:val="0"/>
          <w:marTop w:val="0"/>
          <w:marBottom w:val="0"/>
          <w:divBdr>
            <w:top w:val="none" w:sz="0" w:space="0" w:color="auto"/>
            <w:left w:val="none" w:sz="0" w:space="0" w:color="auto"/>
            <w:bottom w:val="none" w:sz="0" w:space="0" w:color="auto"/>
            <w:right w:val="none" w:sz="0" w:space="0" w:color="auto"/>
          </w:divBdr>
          <w:divsChild>
            <w:div w:id="184750197">
              <w:marLeft w:val="0"/>
              <w:marRight w:val="0"/>
              <w:marTop w:val="0"/>
              <w:marBottom w:val="0"/>
              <w:divBdr>
                <w:top w:val="none" w:sz="0" w:space="0" w:color="auto"/>
                <w:left w:val="none" w:sz="0" w:space="0" w:color="auto"/>
                <w:bottom w:val="none" w:sz="0" w:space="0" w:color="auto"/>
                <w:right w:val="none" w:sz="0" w:space="0" w:color="auto"/>
              </w:divBdr>
              <w:divsChild>
                <w:div w:id="440957247">
                  <w:marLeft w:val="0"/>
                  <w:marRight w:val="0"/>
                  <w:marTop w:val="0"/>
                  <w:marBottom w:val="0"/>
                  <w:divBdr>
                    <w:top w:val="none" w:sz="0" w:space="0" w:color="auto"/>
                    <w:left w:val="none" w:sz="0" w:space="0" w:color="auto"/>
                    <w:bottom w:val="none" w:sz="0" w:space="0" w:color="auto"/>
                    <w:right w:val="none" w:sz="0" w:space="0" w:color="auto"/>
                  </w:divBdr>
                  <w:divsChild>
                    <w:div w:id="7233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9162">
      <w:bodyDiv w:val="1"/>
      <w:marLeft w:val="0"/>
      <w:marRight w:val="0"/>
      <w:marTop w:val="0"/>
      <w:marBottom w:val="0"/>
      <w:divBdr>
        <w:top w:val="none" w:sz="0" w:space="0" w:color="auto"/>
        <w:left w:val="none" w:sz="0" w:space="0" w:color="auto"/>
        <w:bottom w:val="none" w:sz="0" w:space="0" w:color="auto"/>
        <w:right w:val="none" w:sz="0" w:space="0" w:color="auto"/>
      </w:divBdr>
      <w:divsChild>
        <w:div w:id="1372261486">
          <w:marLeft w:val="0"/>
          <w:marRight w:val="0"/>
          <w:marTop w:val="0"/>
          <w:marBottom w:val="0"/>
          <w:divBdr>
            <w:top w:val="none" w:sz="0" w:space="0" w:color="auto"/>
            <w:left w:val="none" w:sz="0" w:space="0" w:color="auto"/>
            <w:bottom w:val="none" w:sz="0" w:space="0" w:color="auto"/>
            <w:right w:val="none" w:sz="0" w:space="0" w:color="auto"/>
          </w:divBdr>
          <w:divsChild>
            <w:div w:id="797258651">
              <w:marLeft w:val="0"/>
              <w:marRight w:val="0"/>
              <w:marTop w:val="0"/>
              <w:marBottom w:val="0"/>
              <w:divBdr>
                <w:top w:val="none" w:sz="0" w:space="0" w:color="auto"/>
                <w:left w:val="none" w:sz="0" w:space="0" w:color="auto"/>
                <w:bottom w:val="none" w:sz="0" w:space="0" w:color="auto"/>
                <w:right w:val="none" w:sz="0" w:space="0" w:color="auto"/>
              </w:divBdr>
              <w:divsChild>
                <w:div w:id="559558410">
                  <w:marLeft w:val="0"/>
                  <w:marRight w:val="0"/>
                  <w:marTop w:val="0"/>
                  <w:marBottom w:val="0"/>
                  <w:divBdr>
                    <w:top w:val="none" w:sz="0" w:space="0" w:color="auto"/>
                    <w:left w:val="none" w:sz="0" w:space="0" w:color="auto"/>
                    <w:bottom w:val="none" w:sz="0" w:space="0" w:color="auto"/>
                    <w:right w:val="none" w:sz="0" w:space="0" w:color="auto"/>
                  </w:divBdr>
                  <w:divsChild>
                    <w:div w:id="4644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7703">
      <w:bodyDiv w:val="1"/>
      <w:marLeft w:val="0"/>
      <w:marRight w:val="0"/>
      <w:marTop w:val="0"/>
      <w:marBottom w:val="0"/>
      <w:divBdr>
        <w:top w:val="none" w:sz="0" w:space="0" w:color="auto"/>
        <w:left w:val="none" w:sz="0" w:space="0" w:color="auto"/>
        <w:bottom w:val="none" w:sz="0" w:space="0" w:color="auto"/>
        <w:right w:val="none" w:sz="0" w:space="0" w:color="auto"/>
      </w:divBdr>
    </w:div>
    <w:div w:id="1687709912">
      <w:bodyDiv w:val="1"/>
      <w:marLeft w:val="0"/>
      <w:marRight w:val="0"/>
      <w:marTop w:val="0"/>
      <w:marBottom w:val="0"/>
      <w:divBdr>
        <w:top w:val="none" w:sz="0" w:space="0" w:color="auto"/>
        <w:left w:val="none" w:sz="0" w:space="0" w:color="auto"/>
        <w:bottom w:val="none" w:sz="0" w:space="0" w:color="auto"/>
        <w:right w:val="none" w:sz="0" w:space="0" w:color="auto"/>
      </w:divBdr>
      <w:divsChild>
        <w:div w:id="1011297162">
          <w:marLeft w:val="0"/>
          <w:marRight w:val="0"/>
          <w:marTop w:val="0"/>
          <w:marBottom w:val="0"/>
          <w:divBdr>
            <w:top w:val="none" w:sz="0" w:space="0" w:color="auto"/>
            <w:left w:val="none" w:sz="0" w:space="0" w:color="auto"/>
            <w:bottom w:val="none" w:sz="0" w:space="0" w:color="auto"/>
            <w:right w:val="none" w:sz="0" w:space="0" w:color="auto"/>
          </w:divBdr>
          <w:divsChild>
            <w:div w:id="1840198034">
              <w:marLeft w:val="0"/>
              <w:marRight w:val="0"/>
              <w:marTop w:val="0"/>
              <w:marBottom w:val="0"/>
              <w:divBdr>
                <w:top w:val="none" w:sz="0" w:space="0" w:color="auto"/>
                <w:left w:val="none" w:sz="0" w:space="0" w:color="auto"/>
                <w:bottom w:val="none" w:sz="0" w:space="0" w:color="auto"/>
                <w:right w:val="none" w:sz="0" w:space="0" w:color="auto"/>
              </w:divBdr>
              <w:divsChild>
                <w:div w:id="242764875">
                  <w:marLeft w:val="0"/>
                  <w:marRight w:val="0"/>
                  <w:marTop w:val="0"/>
                  <w:marBottom w:val="0"/>
                  <w:divBdr>
                    <w:top w:val="none" w:sz="0" w:space="0" w:color="auto"/>
                    <w:left w:val="none" w:sz="0" w:space="0" w:color="auto"/>
                    <w:bottom w:val="none" w:sz="0" w:space="0" w:color="auto"/>
                    <w:right w:val="none" w:sz="0" w:space="0" w:color="auto"/>
                  </w:divBdr>
                  <w:divsChild>
                    <w:div w:id="360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359012">
      <w:bodyDiv w:val="1"/>
      <w:marLeft w:val="0"/>
      <w:marRight w:val="0"/>
      <w:marTop w:val="0"/>
      <w:marBottom w:val="0"/>
      <w:divBdr>
        <w:top w:val="none" w:sz="0" w:space="0" w:color="auto"/>
        <w:left w:val="none" w:sz="0" w:space="0" w:color="auto"/>
        <w:bottom w:val="none" w:sz="0" w:space="0" w:color="auto"/>
        <w:right w:val="none" w:sz="0" w:space="0" w:color="auto"/>
      </w:divBdr>
    </w:div>
    <w:div w:id="1787575625">
      <w:bodyDiv w:val="1"/>
      <w:marLeft w:val="0"/>
      <w:marRight w:val="0"/>
      <w:marTop w:val="0"/>
      <w:marBottom w:val="0"/>
      <w:divBdr>
        <w:top w:val="none" w:sz="0" w:space="0" w:color="auto"/>
        <w:left w:val="none" w:sz="0" w:space="0" w:color="auto"/>
        <w:bottom w:val="none" w:sz="0" w:space="0" w:color="auto"/>
        <w:right w:val="none" w:sz="0" w:space="0" w:color="auto"/>
      </w:divBdr>
      <w:divsChild>
        <w:div w:id="2091000513">
          <w:marLeft w:val="0"/>
          <w:marRight w:val="0"/>
          <w:marTop w:val="0"/>
          <w:marBottom w:val="0"/>
          <w:divBdr>
            <w:top w:val="none" w:sz="0" w:space="0" w:color="auto"/>
            <w:left w:val="none" w:sz="0" w:space="0" w:color="auto"/>
            <w:bottom w:val="none" w:sz="0" w:space="0" w:color="auto"/>
            <w:right w:val="none" w:sz="0" w:space="0" w:color="auto"/>
          </w:divBdr>
          <w:divsChild>
            <w:div w:id="1505707176">
              <w:marLeft w:val="0"/>
              <w:marRight w:val="0"/>
              <w:marTop w:val="0"/>
              <w:marBottom w:val="0"/>
              <w:divBdr>
                <w:top w:val="none" w:sz="0" w:space="0" w:color="auto"/>
                <w:left w:val="none" w:sz="0" w:space="0" w:color="auto"/>
                <w:bottom w:val="none" w:sz="0" w:space="0" w:color="auto"/>
                <w:right w:val="none" w:sz="0" w:space="0" w:color="auto"/>
              </w:divBdr>
              <w:divsChild>
                <w:div w:id="1386222622">
                  <w:marLeft w:val="0"/>
                  <w:marRight w:val="0"/>
                  <w:marTop w:val="0"/>
                  <w:marBottom w:val="0"/>
                  <w:divBdr>
                    <w:top w:val="none" w:sz="0" w:space="0" w:color="auto"/>
                    <w:left w:val="none" w:sz="0" w:space="0" w:color="auto"/>
                    <w:bottom w:val="none" w:sz="0" w:space="0" w:color="auto"/>
                    <w:right w:val="none" w:sz="0" w:space="0" w:color="auto"/>
                  </w:divBdr>
                  <w:divsChild>
                    <w:div w:id="13256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65206">
      <w:bodyDiv w:val="1"/>
      <w:marLeft w:val="0"/>
      <w:marRight w:val="0"/>
      <w:marTop w:val="0"/>
      <w:marBottom w:val="0"/>
      <w:divBdr>
        <w:top w:val="none" w:sz="0" w:space="0" w:color="auto"/>
        <w:left w:val="none" w:sz="0" w:space="0" w:color="auto"/>
        <w:bottom w:val="none" w:sz="0" w:space="0" w:color="auto"/>
        <w:right w:val="none" w:sz="0" w:space="0" w:color="auto"/>
      </w:divBdr>
      <w:divsChild>
        <w:div w:id="1232621910">
          <w:marLeft w:val="0"/>
          <w:marRight w:val="0"/>
          <w:marTop w:val="0"/>
          <w:marBottom w:val="0"/>
          <w:divBdr>
            <w:top w:val="none" w:sz="0" w:space="0" w:color="auto"/>
            <w:left w:val="none" w:sz="0" w:space="0" w:color="auto"/>
            <w:bottom w:val="none" w:sz="0" w:space="0" w:color="auto"/>
            <w:right w:val="none" w:sz="0" w:space="0" w:color="auto"/>
          </w:divBdr>
          <w:divsChild>
            <w:div w:id="1653213360">
              <w:marLeft w:val="0"/>
              <w:marRight w:val="0"/>
              <w:marTop w:val="0"/>
              <w:marBottom w:val="0"/>
              <w:divBdr>
                <w:top w:val="none" w:sz="0" w:space="0" w:color="auto"/>
                <w:left w:val="none" w:sz="0" w:space="0" w:color="auto"/>
                <w:bottom w:val="none" w:sz="0" w:space="0" w:color="auto"/>
                <w:right w:val="none" w:sz="0" w:space="0" w:color="auto"/>
              </w:divBdr>
              <w:divsChild>
                <w:div w:id="1743258016">
                  <w:marLeft w:val="0"/>
                  <w:marRight w:val="0"/>
                  <w:marTop w:val="0"/>
                  <w:marBottom w:val="0"/>
                  <w:divBdr>
                    <w:top w:val="none" w:sz="0" w:space="0" w:color="auto"/>
                    <w:left w:val="none" w:sz="0" w:space="0" w:color="auto"/>
                    <w:bottom w:val="none" w:sz="0" w:space="0" w:color="auto"/>
                    <w:right w:val="none" w:sz="0" w:space="0" w:color="auto"/>
                  </w:divBdr>
                  <w:divsChild>
                    <w:div w:id="20510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admin.cam.ac.uk/latest-information/covid-19" TargetMode="External"/><Relationship Id="rId18" Type="http://schemas.openxmlformats.org/officeDocument/2006/relationships/hyperlink" Target="https://www.race-equality.admin.cam.ac.uk/networks/bame-staff-network" TargetMode="External"/><Relationship Id="rId26" Type="http://schemas.openxmlformats.org/officeDocument/2006/relationships/hyperlink" Target="https://www.linkedin.com/learning/confronting-racism-with-robin-diangelo" TargetMode="External"/><Relationship Id="rId3" Type="http://schemas.openxmlformats.org/officeDocument/2006/relationships/customXml" Target="../customXml/item3.xml"/><Relationship Id="rId21" Type="http://schemas.openxmlformats.org/officeDocument/2006/relationships/hyperlink" Target="https://universityofcambridgecloud.sharepoint.com/sites/COVIDRecovery/People/Forms/AllItems.aspx?id=%2Fsites%2FCOVIDRecovery%2FPeople%2FReturn%20to%20the%20Workplace%2FReturning%20to%20the%20Workplace%20%2D%20Manager%20Guidance%20For%20Supporting%20Staff%20%28Annex%20A%29%2Epdf&amp;parent=%2Fsites%2FCOVIDRecovery%2FPeople%2FReturn%20to%20the%20Workplace" TargetMode="External"/><Relationship Id="rId7" Type="http://schemas.openxmlformats.org/officeDocument/2006/relationships/settings" Target="settings.xml"/><Relationship Id="rId12" Type="http://schemas.openxmlformats.org/officeDocument/2006/relationships/hyperlink" Target="https://www.hr.admin.cam.ac.uk/policies-procedures/dignity-work-policy" TargetMode="External"/><Relationship Id="rId17" Type="http://schemas.openxmlformats.org/officeDocument/2006/relationships/hyperlink" Target="https://www.equality.admin.cam.ac.uk/resources/covid-inclusion-resources" TargetMode="External"/><Relationship Id="rId25" Type="http://schemas.openxmlformats.org/officeDocument/2006/relationships/hyperlink" Target="https://www.race-equality.admin.cam.ac.uk/ev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urcambridge.admin.cam.ac.uk/files/safe_space_circles_guide_v.4.pdf" TargetMode="External"/><Relationship Id="rId20" Type="http://schemas.openxmlformats.org/officeDocument/2006/relationships/hyperlink" Target="mailto:equality@admin.cam.ac.uk" TargetMode="External"/><Relationship Id="rId29" Type="http://schemas.openxmlformats.org/officeDocument/2006/relationships/hyperlink" Target="https://www.race-equality.admin.cam.ac.uk/files/uoc_rec_applic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understanding-the-impact-on-bame-communities" TargetMode="External"/><Relationship Id="rId24" Type="http://schemas.openxmlformats.org/officeDocument/2006/relationships/hyperlink" Target="https://pearnkandola.com/search/active+bystand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iversityofcambridgecloud.sharepoint.com/sites/COVIDRecovery/People/Forms/AllItems.aspx?id=%2Fsites%2FCOVIDRecovery%2FPeople%2FReturn%20to%20the%20Workplace%2FReturning%20to%20the%20Workplace%20%2D%20Manager%20Guidance%20For%20Supporting%20Staff%20%28Annex%20A%29%2Epdf&amp;parent=%2Fsites%2FCOVIDRecovery%2FPeople%2FReturn%20to%20the%20Workplace" TargetMode="External"/><Relationship Id="rId23" Type="http://schemas.openxmlformats.org/officeDocument/2006/relationships/hyperlink" Target="https://www.hr.admin.cam.ac.uk/policies-procedures/dignity-work-policy" TargetMode="External"/><Relationship Id="rId28" Type="http://schemas.openxmlformats.org/officeDocument/2006/relationships/hyperlink" Target="https://www.ons.gov.uk/peoplepopulationandcommunity/birthsdeathsandmarriages/deaths/articles/coronavirusrelateddeathsbyethnicgroupenglandandwales/2march2020to10april2020" TargetMode="External"/><Relationship Id="rId10" Type="http://schemas.openxmlformats.org/officeDocument/2006/relationships/endnotes" Target="endnotes.xml"/><Relationship Id="rId19" Type="http://schemas.openxmlformats.org/officeDocument/2006/relationships/hyperlink" Target="https://www.equality.admin.cam.ac.uk/diversity-network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tyofcambridgecloud.sharepoint.com/sites/COVIDRecovery/People/Forms/AllItems.aspx?id=%2Fsites%2FCOVIDRecovery%2FPeople%2FReturn%20to%20the%20Workplace%2FReturning%20to%20the%20Workplace%20%2D%20Manager%20Guidance%20For%20Supporting%20Staff%20%28Annex%20A%29%2Epdf&amp;parent=%2Fsites%2FCOVIDRecovery%2FPeople%2FReturn%20to%20the%20Workplace" TargetMode="External"/><Relationship Id="rId22" Type="http://schemas.openxmlformats.org/officeDocument/2006/relationships/hyperlink" Target="https://www.ourcambridge.admin.cam.ac.uk/files/safe_space_circles_guide_v.4.pdf" TargetMode="External"/><Relationship Id="rId27" Type="http://schemas.openxmlformats.org/officeDocument/2006/relationships/hyperlink" Target="https://www.advance-he.ac.uk/guidance/equality-diversity-and-inclusion/using-data-and-evidence/use-of-language-race-ethnicity" TargetMode="External"/><Relationship Id="rId30" Type="http://schemas.openxmlformats.org/officeDocument/2006/relationships/hyperlink" Target="https://www.race-equality.admin.cam.ac.uk/files/uoc_rec_action_pla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3F8B35F95A44FB2CFCBCBFD29262E" ma:contentTypeVersion="8" ma:contentTypeDescription="Create a new document." ma:contentTypeScope="" ma:versionID="870aa9f525ed1bf11088d41272dbcfd0">
  <xsd:schema xmlns:xsd="http://www.w3.org/2001/XMLSchema" xmlns:xs="http://www.w3.org/2001/XMLSchema" xmlns:p="http://schemas.microsoft.com/office/2006/metadata/properties" xmlns:ns3="4986e47a-5a5c-43f7-bbc1-49e7ad6d1c21" xmlns:ns4="1d78f2e0-fe00-4dff-90c5-f120c7df6312" targetNamespace="http://schemas.microsoft.com/office/2006/metadata/properties" ma:root="true" ma:fieldsID="0262a3164dacac35b6a8585217cf5ff2" ns3:_="" ns4:_="">
    <xsd:import namespace="4986e47a-5a5c-43f7-bbc1-49e7ad6d1c21"/>
    <xsd:import namespace="1d78f2e0-fe00-4dff-90c5-f120c7df63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6e47a-5a5c-43f7-bbc1-49e7ad6d1c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8f2e0-fe00-4dff-90c5-f120c7df63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6DBF5-BFE6-45D6-86BF-7380C2F7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6e47a-5a5c-43f7-bbc1-49e7ad6d1c21"/>
    <ds:schemaRef ds:uri="1d78f2e0-fe00-4dff-90c5-f120c7df6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5DB73-12D7-46D0-988E-645EDB13A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627EA2-C547-41CF-B472-DF6A9F350864}">
  <ds:schemaRefs>
    <ds:schemaRef ds:uri="http://schemas.microsoft.com/sharepoint/v3/contenttype/forms"/>
  </ds:schemaRefs>
</ds:datastoreItem>
</file>

<file path=customXml/itemProps4.xml><?xml version="1.0" encoding="utf-8"?>
<ds:datastoreItem xmlns:ds="http://schemas.openxmlformats.org/officeDocument/2006/customXml" ds:itemID="{E217C24B-2A11-482E-AEF0-5C762075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Kusam Leal</dc:creator>
  <cp:lastModifiedBy>Nicola Mister</cp:lastModifiedBy>
  <cp:revision>2</cp:revision>
  <dcterms:created xsi:type="dcterms:W3CDTF">2020-08-05T16:13:00Z</dcterms:created>
  <dcterms:modified xsi:type="dcterms:W3CDTF">2020-08-05T16:13:00Z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0x010100E3F3F8B35F95A44FB2CFCBCBFD29262E</vt:lpwstr>
  </property>
</Properties>
</file>